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CCA6" w14:textId="77777777" w:rsidR="007C30ED" w:rsidRPr="00191873" w:rsidRDefault="007C30ED" w:rsidP="007C30ED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</w:rPr>
      </w:pPr>
      <w:r w:rsidRPr="00191873">
        <w:rPr>
          <w:rFonts w:ascii="Times New Roman" w:hAnsi="Times New Roman"/>
          <w:bCs/>
          <w:sz w:val="20"/>
          <w:szCs w:val="20"/>
        </w:rPr>
        <w:t>Valstybės teikiamos dalinės finansinės paramos kultūriniams, visuomenės informavimo saugumo, medijų raštingumo ugdymo ir šviečiamiesiems projektams per spaudos, radijo ir televizijos rėmimo fondą konkurso bendrųjų sąlygų aprašo</w:t>
      </w:r>
    </w:p>
    <w:p w14:paraId="4EFF9FBF" w14:textId="77777777" w:rsidR="007C30ED" w:rsidRPr="00191873" w:rsidRDefault="006D7ED8" w:rsidP="007C30ED">
      <w:pPr>
        <w:spacing w:after="0" w:line="240" w:lineRule="auto"/>
        <w:ind w:left="6237"/>
        <w:outlineLvl w:val="1"/>
        <w:rPr>
          <w:rFonts w:ascii="Times New Roman" w:hAnsi="Times New Roman"/>
          <w:bCs/>
          <w:sz w:val="24"/>
          <w:szCs w:val="24"/>
        </w:rPr>
      </w:pPr>
      <w:r w:rsidRPr="00191873">
        <w:rPr>
          <w:rFonts w:ascii="Times New Roman" w:hAnsi="Times New Roman"/>
          <w:bCs/>
          <w:sz w:val="20"/>
          <w:szCs w:val="20"/>
        </w:rPr>
        <w:t>1</w:t>
      </w:r>
      <w:r w:rsidR="007C30ED" w:rsidRPr="00191873">
        <w:rPr>
          <w:rFonts w:ascii="Times New Roman" w:hAnsi="Times New Roman"/>
          <w:color w:val="000000"/>
          <w:sz w:val="20"/>
          <w:szCs w:val="20"/>
        </w:rPr>
        <w:t> </w:t>
      </w:r>
      <w:r w:rsidR="007C30ED" w:rsidRPr="00191873">
        <w:rPr>
          <w:rFonts w:ascii="Times New Roman" w:hAnsi="Times New Roman"/>
          <w:bCs/>
          <w:sz w:val="20"/>
          <w:szCs w:val="20"/>
        </w:rPr>
        <w:t>priedas</w:t>
      </w:r>
    </w:p>
    <w:p w14:paraId="3FA03901" w14:textId="77777777" w:rsidR="003E6B7A" w:rsidRPr="00191873" w:rsidRDefault="003E6B7A" w:rsidP="007C30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B7B44F" w14:textId="77777777" w:rsidR="007C30ED" w:rsidRPr="00191873" w:rsidRDefault="000C60CC" w:rsidP="007C30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9E0">
        <w:rPr>
          <w:rFonts w:ascii="Times New Roman" w:hAnsi="Times New Roman"/>
          <w:b/>
          <w:bCs/>
          <w:sz w:val="24"/>
          <w:szCs w:val="24"/>
        </w:rPr>
        <w:t xml:space="preserve">PERIODINIŲ </w:t>
      </w:r>
      <w:r w:rsidR="007C30ED" w:rsidRPr="003479E0">
        <w:rPr>
          <w:rFonts w:ascii="Times New Roman" w:hAnsi="Times New Roman"/>
          <w:b/>
          <w:bCs/>
          <w:sz w:val="24"/>
          <w:szCs w:val="24"/>
        </w:rPr>
        <w:t xml:space="preserve">KULTŪROS IR MENO </w:t>
      </w:r>
      <w:r w:rsidRPr="003479E0">
        <w:rPr>
          <w:rFonts w:ascii="Times New Roman" w:hAnsi="Times New Roman"/>
          <w:b/>
          <w:bCs/>
          <w:sz w:val="24"/>
          <w:szCs w:val="24"/>
        </w:rPr>
        <w:t>LEIDINIŲ PROGRAMOS</w:t>
      </w:r>
    </w:p>
    <w:p w14:paraId="228CDF1E" w14:textId="77777777" w:rsidR="007C30ED" w:rsidRPr="00191873" w:rsidRDefault="000C60CC" w:rsidP="007C30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873">
        <w:rPr>
          <w:rFonts w:ascii="Times New Roman" w:hAnsi="Times New Roman"/>
          <w:b/>
          <w:bCs/>
          <w:sz w:val="24"/>
          <w:szCs w:val="24"/>
        </w:rPr>
        <w:t xml:space="preserve">APRAŠAS IR </w:t>
      </w:r>
      <w:r w:rsidR="007C30ED" w:rsidRPr="00191873">
        <w:rPr>
          <w:rFonts w:ascii="Times New Roman" w:hAnsi="Times New Roman"/>
          <w:b/>
          <w:bCs/>
          <w:sz w:val="24"/>
          <w:szCs w:val="24"/>
        </w:rPr>
        <w:t>FINANSAVIMO SĄLYGOS</w:t>
      </w:r>
    </w:p>
    <w:p w14:paraId="11584005" w14:textId="77777777" w:rsidR="007C30ED" w:rsidRPr="00191873" w:rsidRDefault="007C30ED" w:rsidP="007C30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379"/>
      </w:tblGrid>
      <w:tr w:rsidR="007C30ED" w:rsidRPr="00191873" w14:paraId="0A4B1B2D" w14:textId="77777777" w:rsidTr="00200BF0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AEB0" w14:textId="77777777" w:rsidR="007C30ED" w:rsidRPr="00191873" w:rsidRDefault="007C30ED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4DDE" w14:textId="77777777" w:rsidR="007C30ED" w:rsidRPr="00191873" w:rsidRDefault="007C30ED" w:rsidP="00472007">
            <w:pPr>
              <w:spacing w:after="0" w:line="240" w:lineRule="auto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Kriterijus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417D" w14:textId="77777777" w:rsidR="007C30ED" w:rsidRPr="00191873" w:rsidRDefault="007C30ED" w:rsidP="00472007">
            <w:pPr>
              <w:tabs>
                <w:tab w:val="left" w:pos="0"/>
                <w:tab w:val="left" w:pos="397"/>
                <w:tab w:val="left" w:pos="568"/>
              </w:tabs>
              <w:spacing w:after="0" w:line="240" w:lineRule="auto"/>
              <w:ind w:right="95"/>
              <w:contextualSpacing/>
              <w:jc w:val="center"/>
              <w:rPr>
                <w:rStyle w:val="Bodytext2"/>
                <w:rFonts w:eastAsia="Microsoft Sans Serif"/>
                <w:b/>
              </w:rPr>
            </w:pPr>
            <w:r w:rsidRPr="00191873">
              <w:rPr>
                <w:rStyle w:val="Bodytext2"/>
                <w:rFonts w:eastAsia="Microsoft Sans Serif"/>
                <w:b/>
              </w:rPr>
              <w:t>Aprašymas</w:t>
            </w:r>
          </w:p>
        </w:tc>
      </w:tr>
      <w:tr w:rsidR="007C30ED" w:rsidRPr="00191873" w14:paraId="376FD72C" w14:textId="77777777" w:rsidTr="00200BF0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3AC0" w14:textId="77777777" w:rsidR="007C30ED" w:rsidRPr="00191873" w:rsidRDefault="007C30ED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DACE" w14:textId="77777777" w:rsidR="007C30ED" w:rsidRPr="00191873" w:rsidRDefault="00AA116C" w:rsidP="00472007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Finansavimo apimtis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B879" w14:textId="77777777" w:rsidR="007C30ED" w:rsidRPr="00191873" w:rsidRDefault="00AA116C" w:rsidP="00472007">
            <w:pPr>
              <w:tabs>
                <w:tab w:val="left" w:pos="200"/>
              </w:tabs>
              <w:spacing w:after="0"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Skiriama 25</w:t>
            </w:r>
            <w:r w:rsidR="008C7EC9"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proc</w:t>
            </w:r>
            <w:r w:rsidR="00C6396A">
              <w:rPr>
                <w:rFonts w:ascii="Times New Roman" w:hAnsi="Times New Roman"/>
                <w:sz w:val="24"/>
                <w:szCs w:val="24"/>
              </w:rPr>
              <w:t xml:space="preserve">entai 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Fondo programoms skirtų lėšų.</w:t>
            </w:r>
          </w:p>
        </w:tc>
      </w:tr>
      <w:tr w:rsidR="006A075B" w:rsidRPr="00191873" w14:paraId="40FDF397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E72BF" w14:textId="77777777" w:rsidR="006A075B" w:rsidRPr="00191873" w:rsidRDefault="006A075B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4F954" w14:textId="77777777" w:rsidR="006A075B" w:rsidRPr="00191873" w:rsidRDefault="006A075B" w:rsidP="006A075B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Specialieji prioritetai</w:t>
            </w:r>
            <w:r w:rsidR="008A6382" w:rsidRPr="00191873">
              <w:rPr>
                <w:rStyle w:val="Bodytext2"/>
                <w:rFonts w:eastAsia="Microsoft Sans Serif"/>
                <w:b/>
                <w:bCs/>
              </w:rPr>
              <w:t xml:space="preserve"> pagal atskiras tematikas</w:t>
            </w:r>
            <w:r w:rsidRPr="00191873">
              <w:rPr>
                <w:rStyle w:val="Bodytext2"/>
                <w:rFonts w:eastAsia="Microsoft Sans Serif"/>
                <w:b/>
                <w:bCs/>
              </w:rPr>
              <w:t>:</w:t>
            </w:r>
          </w:p>
        </w:tc>
      </w:tr>
      <w:tr w:rsidR="006A075B" w:rsidRPr="00CC2B89" w14:paraId="7EAD6A42" w14:textId="77777777" w:rsidTr="00200BF0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6CD28" w14:textId="77777777" w:rsidR="006A075B" w:rsidRPr="00191873" w:rsidRDefault="006A075B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9678D" w14:textId="77777777" w:rsidR="006A075B" w:rsidRPr="00191873" w:rsidRDefault="008A6382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Kultūr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</w:t>
            </w:r>
            <w:r w:rsidRPr="00191873">
              <w:rPr>
                <w:rStyle w:val="Bodytext2"/>
                <w:rFonts w:eastAsia="Microsoft Sans Serif"/>
                <w:b/>
                <w:bCs/>
              </w:rPr>
              <w:t xml:space="preserve"> ir men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654E7" w14:textId="77777777" w:rsidR="002E255B" w:rsidRPr="00191873" w:rsidRDefault="002E255B" w:rsidP="00C43D11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  <w:r w:rsidR="00C43D11" w:rsidRPr="00191873">
              <w:rPr>
                <w:rStyle w:val="Bodytext2"/>
                <w:rFonts w:eastAsia="Microsoft Sans Serif"/>
                <w:color w:val="auto"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Nacionalinės kultūros ir meno procesų refleksija ir analizė.</w:t>
            </w:r>
            <w:r w:rsidR="00D27712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nformacij</w:t>
            </w:r>
            <w:r w:rsidR="00691A79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apie svarbiausius nacionalinės kultūros ir meno pasiekimus bei įvykius.</w:t>
            </w:r>
          </w:p>
          <w:p w14:paraId="2324031A" w14:textId="77777777" w:rsidR="002E255B" w:rsidRPr="00191873" w:rsidRDefault="00D27712" w:rsidP="00C43D11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2E255B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C43D11" w:rsidRPr="00191873">
              <w:rPr>
                <w:rStyle w:val="Bodytext2"/>
                <w:rFonts w:eastAsia="Microsoft Sans Serif"/>
                <w:color w:val="auto"/>
              </w:rPr>
              <w:t> </w:t>
            </w:r>
            <w:r w:rsidR="002E255B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Humanitarinių ir socialinių mokslų pritaikymas meno kritikos ir kultūros reiškinių įžvalgoms.</w:t>
            </w:r>
          </w:p>
          <w:p w14:paraId="3797C67A" w14:textId="77777777" w:rsidR="002E255B" w:rsidRPr="00191873" w:rsidRDefault="00D27712" w:rsidP="00C43D11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2E255B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C43D11" w:rsidRPr="00191873">
              <w:rPr>
                <w:rStyle w:val="Bodytext2"/>
                <w:rFonts w:eastAsia="Microsoft Sans Serif"/>
                <w:color w:val="auto"/>
              </w:rPr>
              <w:t> </w:t>
            </w:r>
            <w:r w:rsidR="002E255B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Lietuvos kultūros paveldo pristatymas</w:t>
            </w:r>
            <w:r w:rsidR="00B65783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2E255B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įprasminimas, kultūros vertybių pažinimas.</w:t>
            </w:r>
          </w:p>
          <w:p w14:paraId="479A349E" w14:textId="77777777" w:rsidR="006A075B" w:rsidRDefault="00D27712" w:rsidP="00C43D11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2E255B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C43D11" w:rsidRPr="00191873">
              <w:rPr>
                <w:rStyle w:val="Bodytext2"/>
                <w:rFonts w:eastAsia="Microsoft Sans Serif"/>
                <w:color w:val="auto"/>
              </w:rPr>
              <w:t> </w:t>
            </w:r>
            <w:r w:rsidR="002E255B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Naujų tarptautinės bei nacionalinės reikšmės kultūrologinių ir menotyrinių darbų apžvalgos.</w:t>
            </w:r>
          </w:p>
          <w:p w14:paraId="54A5FB7A" w14:textId="42C37B48" w:rsidR="00287FBA" w:rsidRPr="00191873" w:rsidRDefault="00287FBA" w:rsidP="00986CA9">
            <w:pPr>
              <w:pStyle w:val="NoSpacing"/>
              <w:tabs>
                <w:tab w:val="left" w:pos="322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  <w:r w:rsidRPr="00986CA9">
              <w:rPr>
                <w:rFonts w:ascii="Times New Roman" w:hAnsi="Times New Roman"/>
                <w:sz w:val="24"/>
                <w:szCs w:val="24"/>
                <w:lang w:val="lt-LT"/>
              </w:rPr>
              <w:t>Naujų Lietuvos ir  Ukrainos kultūrinių ir socialinių santykių skatinimas ir propagavimas, Lietuvos ir Ukrainos tarpkultūrinės ir politinės  savivokos ugdymas.</w:t>
            </w:r>
          </w:p>
        </w:tc>
      </w:tr>
      <w:tr w:rsidR="006A075B" w:rsidRPr="00CC2B89" w14:paraId="49C69083" w14:textId="77777777" w:rsidTr="00200BF0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2583E" w14:textId="77777777" w:rsidR="006A075B" w:rsidRPr="00191873" w:rsidRDefault="006A075B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01C83" w14:textId="77777777" w:rsidR="006A075B" w:rsidRPr="00191873" w:rsidRDefault="008A6382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M</w:t>
            </w:r>
            <w:r w:rsidR="006A075B" w:rsidRPr="00191873">
              <w:rPr>
                <w:rStyle w:val="Bodytext2"/>
                <w:rFonts w:eastAsia="Microsoft Sans Serif"/>
                <w:b/>
                <w:bCs/>
              </w:rPr>
              <w:t>edijų raštingum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2AD32" w14:textId="77777777" w:rsidR="002E255B" w:rsidRPr="00191873" w:rsidRDefault="002E255B" w:rsidP="00081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1.</w:t>
            </w:r>
            <w:r w:rsidR="00C43D11" w:rsidRPr="00191873">
              <w:rPr>
                <w:rStyle w:val="Bodytext2"/>
                <w:rFonts w:eastAsia="Microsoft Sans Serif"/>
                <w:color w:val="auto"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Masinės kultūros reiškinių žiniasklaidoje ir poveikio visuomenei analizė. Kritinio mąstymo ir viešosios informacijos suvokimo problemos.</w:t>
            </w:r>
          </w:p>
          <w:p w14:paraId="73DB4EAC" w14:textId="77777777" w:rsidR="002E255B" w:rsidRPr="00191873" w:rsidRDefault="002E255B" w:rsidP="00C43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E0">
              <w:rPr>
                <w:rFonts w:ascii="Times New Roman" w:hAnsi="Times New Roman"/>
                <w:sz w:val="24"/>
                <w:szCs w:val="24"/>
              </w:rPr>
              <w:t>2.</w:t>
            </w:r>
            <w:r w:rsidR="00C43D11" w:rsidRPr="003479E0">
              <w:rPr>
                <w:rStyle w:val="Bodytext2"/>
                <w:rFonts w:eastAsia="Microsoft Sans Serif"/>
                <w:color w:val="auto"/>
              </w:rPr>
              <w:t> </w:t>
            </w:r>
            <w:r w:rsidRPr="003479E0">
              <w:rPr>
                <w:rFonts w:ascii="Times New Roman" w:hAnsi="Times New Roman"/>
                <w:sz w:val="24"/>
                <w:szCs w:val="24"/>
              </w:rPr>
              <w:t xml:space="preserve">Medijų veiklos socialinės sąlygos, </w:t>
            </w:r>
            <w:r w:rsidR="00493DCB" w:rsidRPr="003479E0">
              <w:rPr>
                <w:rFonts w:ascii="Times New Roman" w:hAnsi="Times New Roman"/>
                <w:sz w:val="24"/>
                <w:szCs w:val="24"/>
              </w:rPr>
              <w:t xml:space="preserve">visuomenės informavimo </w:t>
            </w:r>
            <w:r w:rsidRPr="003479E0">
              <w:rPr>
                <w:rFonts w:ascii="Times New Roman" w:hAnsi="Times New Roman"/>
                <w:sz w:val="24"/>
                <w:szCs w:val="24"/>
              </w:rPr>
              <w:t>etikos standartai, informacijos vartotojų ir autorių teisės.</w:t>
            </w:r>
          </w:p>
          <w:p w14:paraId="3F6611D3" w14:textId="77777777" w:rsidR="006A075B" w:rsidRPr="00191873" w:rsidRDefault="002E255B" w:rsidP="00C43D11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  <w:r w:rsidR="00C43D11" w:rsidRPr="00191873">
              <w:rPr>
                <w:rStyle w:val="Bodytext2"/>
                <w:rFonts w:eastAsia="Microsoft Sans Serif"/>
                <w:color w:val="auto"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Sąmoningo ir savarankiško medijų vartotojo ugdymo iššūkiai, sunkumai ir </w:t>
            </w:r>
            <w:r w:rsidR="000813A8" w:rsidRPr="00691A79">
              <w:rPr>
                <w:rFonts w:ascii="Times New Roman" w:hAnsi="Times New Roman"/>
                <w:sz w:val="24"/>
                <w:szCs w:val="24"/>
                <w:lang w:val="lt-LT"/>
              </w:rPr>
              <w:t>siūlomi</w:t>
            </w:r>
            <w:r w:rsidR="000813A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sprendimai.</w:t>
            </w:r>
          </w:p>
        </w:tc>
      </w:tr>
      <w:tr w:rsidR="008A6382" w:rsidRPr="00191873" w14:paraId="0A73664E" w14:textId="77777777" w:rsidTr="00200BF0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2C8A8" w14:textId="77777777" w:rsidR="008A6382" w:rsidRPr="00191873" w:rsidRDefault="008A6382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8B16B" w14:textId="77777777" w:rsidR="008A6382" w:rsidRPr="00191873" w:rsidRDefault="008A6382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Visuomenės informavimo saugum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B2E4A" w14:textId="77777777" w:rsidR="00C43D11" w:rsidRPr="00287FBA" w:rsidRDefault="00C43D11" w:rsidP="00C43D11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87FBA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  <w:r w:rsidRPr="00287FBA">
              <w:rPr>
                <w:rStyle w:val="Bodytext2"/>
                <w:rFonts w:eastAsia="Microsoft Sans Serif"/>
                <w:color w:val="auto"/>
              </w:rPr>
              <w:t> </w:t>
            </w:r>
            <w:r w:rsidRPr="00287FBA">
              <w:rPr>
                <w:rFonts w:ascii="Times New Roman" w:hAnsi="Times New Roman"/>
                <w:sz w:val="24"/>
                <w:szCs w:val="24"/>
                <w:lang w:val="lt-LT"/>
              </w:rPr>
              <w:t>Kritinio mąstymo, pasipriešinimo manipuliacijoms, ideologinėms diversijoms, kritiškumo informaciniuose karuose ugdymo problematika.</w:t>
            </w:r>
          </w:p>
          <w:p w14:paraId="46EB8D3F" w14:textId="77777777" w:rsidR="00C43D11" w:rsidRPr="00287FBA" w:rsidRDefault="00C43D11" w:rsidP="00C43D11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87FBA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  <w:r w:rsidRPr="00287FBA">
              <w:rPr>
                <w:rStyle w:val="Bodytext2"/>
                <w:rFonts w:eastAsia="Microsoft Sans Serif"/>
                <w:color w:val="auto"/>
              </w:rPr>
              <w:t> </w:t>
            </w:r>
            <w:r w:rsidRPr="00287FBA">
              <w:rPr>
                <w:rFonts w:ascii="Times New Roman" w:hAnsi="Times New Roman"/>
                <w:sz w:val="24"/>
                <w:szCs w:val="24"/>
                <w:lang w:val="lt-LT"/>
              </w:rPr>
              <w:t>Istorinės atminties ir Lietuvos valstybingumo istorijos aktualizavimas šių dienų politiniame ir informacinės aplinkos kontekste.</w:t>
            </w:r>
          </w:p>
          <w:p w14:paraId="25097532" w14:textId="77777777" w:rsidR="008A6382" w:rsidRPr="00287FBA" w:rsidRDefault="00C43D11" w:rsidP="00C43D11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87FBA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  <w:r w:rsidRPr="00287FBA">
              <w:rPr>
                <w:rStyle w:val="Bodytext2"/>
                <w:rFonts w:eastAsia="Microsoft Sans Serif"/>
                <w:color w:val="auto"/>
              </w:rPr>
              <w:t> </w:t>
            </w:r>
            <w:r w:rsidR="00F7457F" w:rsidRPr="00287FBA">
              <w:rPr>
                <w:rFonts w:ascii="Times New Roman" w:hAnsi="Times New Roman"/>
                <w:sz w:val="24"/>
                <w:szCs w:val="24"/>
                <w:lang w:val="lt-LT"/>
              </w:rPr>
              <w:t>Nacionalinės kultūros tapatybės išsaugojimas ir plėtojimas nacionalinio saugumo kontekste.</w:t>
            </w:r>
          </w:p>
          <w:p w14:paraId="559684D9" w14:textId="580DFBA1" w:rsidR="00287FBA" w:rsidRPr="00391C54" w:rsidRDefault="00287FBA" w:rsidP="00C43D11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91C54">
              <w:rPr>
                <w:rFonts w:ascii="Times New Roman" w:hAnsi="Times New Roman"/>
                <w:sz w:val="24"/>
                <w:szCs w:val="24"/>
                <w:lang w:val="lt-LT"/>
              </w:rPr>
              <w:t>4. Karo pabėgėlių ir tikslinių grupių (vaikų, jaunimo, pagyvenusių, neįgaliųjų) kultūrinio ir socialinio integravimo ir įtraukties problemų analizė.</w:t>
            </w:r>
          </w:p>
        </w:tc>
      </w:tr>
      <w:tr w:rsidR="00026FEA" w:rsidRPr="00CC2B89" w14:paraId="4F3211A0" w14:textId="77777777" w:rsidTr="00200BF0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88047" w14:textId="77777777" w:rsidR="00026FEA" w:rsidRPr="00191873" w:rsidRDefault="00026FEA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DD147" w14:textId="77777777" w:rsidR="00026FEA" w:rsidRPr="00191873" w:rsidRDefault="00626947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Švietim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24E16" w14:textId="77777777" w:rsidR="009B4C30" w:rsidRPr="00191873" w:rsidRDefault="00C43D11" w:rsidP="00C43D11">
            <w:pPr>
              <w:pStyle w:val="NoSpacing"/>
              <w:tabs>
                <w:tab w:val="left" w:pos="320"/>
              </w:tabs>
              <w:jc w:val="both"/>
              <w:rPr>
                <w:rStyle w:val="Bodytext2"/>
                <w:rFonts w:eastAsia="Microsoft Sans Serif"/>
                <w:color w:val="auto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  <w:r w:rsidRPr="00191873">
              <w:rPr>
                <w:rStyle w:val="Bodytext2"/>
                <w:rFonts w:eastAsia="Microsoft Sans Serif"/>
                <w:color w:val="auto"/>
              </w:rPr>
              <w:t> </w:t>
            </w:r>
            <w:r w:rsidR="009B4C30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Žmogaus teisių ir pagrindinių laisvių apsauga ir sklaida.</w:t>
            </w:r>
          </w:p>
          <w:p w14:paraId="22DA6BCC" w14:textId="77777777" w:rsidR="009B4C30" w:rsidRPr="007B725F" w:rsidRDefault="009B4C30" w:rsidP="00C43D11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  <w:r w:rsidRPr="00191873">
              <w:rPr>
                <w:rStyle w:val="Bodytext2"/>
                <w:rFonts w:eastAsia="Microsoft Sans Serif"/>
                <w:color w:val="auto"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Pilietinio ugdymo iniciatyvų, skatinančių pažinti ir įtvirtinti </w:t>
            </w:r>
            <w:r w:rsidRPr="007B725F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lastRenderedPageBreak/>
              <w:t>Lietuvos valstybės demokratinius procesus, pristatymas ir analizė.</w:t>
            </w:r>
          </w:p>
          <w:p w14:paraId="306647BA" w14:textId="77777777" w:rsidR="009B4C30" w:rsidRPr="00191873" w:rsidRDefault="009B4C30" w:rsidP="009B4C30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 Vaikų ir jaunimo kūrybiškumo </w:t>
            </w:r>
            <w:r w:rsidR="00691A79">
              <w:rPr>
                <w:rFonts w:ascii="Times New Roman" w:hAnsi="Times New Roman"/>
                <w:sz w:val="24"/>
                <w:szCs w:val="24"/>
                <w:lang w:val="lt-LT"/>
              </w:rPr>
              <w:t>aktualijos,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problematika.</w:t>
            </w:r>
          </w:p>
          <w:p w14:paraId="5EDA8382" w14:textId="77777777" w:rsidR="009B4C30" w:rsidRPr="00191873" w:rsidRDefault="000813A8" w:rsidP="009B4C30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4. </w:t>
            </w:r>
            <w:r w:rsidR="00691A79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="009B4C30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okslo idėjų, tyrimų</w:t>
            </w:r>
            <w:r w:rsidR="00F81836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9B4C30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pasiekimų populiarinimas</w:t>
            </w:r>
            <w:r w:rsidR="00AE7906">
              <w:rPr>
                <w:rFonts w:ascii="Times New Roman" w:hAnsi="Times New Roman"/>
                <w:sz w:val="24"/>
                <w:szCs w:val="24"/>
                <w:lang w:val="lt-LT"/>
              </w:rPr>
              <w:t>. G</w:t>
            </w:r>
            <w:r w:rsidR="009B4C30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amtosaugos ir klimato kaitos problem</w:t>
            </w:r>
            <w:r w:rsidR="00691A79">
              <w:rPr>
                <w:rFonts w:ascii="Times New Roman" w:hAnsi="Times New Roman"/>
                <w:sz w:val="24"/>
                <w:szCs w:val="24"/>
                <w:lang w:val="lt-LT"/>
              </w:rPr>
              <w:t>atika</w:t>
            </w:r>
            <w:r w:rsidR="009B4C30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7FF4035D" w14:textId="77777777" w:rsidR="00BD2ABF" w:rsidRPr="00191873" w:rsidRDefault="009B4C30" w:rsidP="009B4C30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5. Išeivijos ir etninių žemių lietuvių kūrybos, kultūrinio gyvenimo pristatymas, jų kultūrinio tapatumo, ryšių su Lietuva stiprinimas.</w:t>
            </w:r>
          </w:p>
        </w:tc>
      </w:tr>
      <w:tr w:rsidR="00AA116C" w:rsidRPr="00CC2B89" w14:paraId="58BD1FCA" w14:textId="77777777" w:rsidTr="00200BF0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B174B" w14:textId="77777777" w:rsidR="00AA116C" w:rsidRPr="00191873" w:rsidRDefault="00AA116C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96EDD" w14:textId="77777777" w:rsidR="00AA116C" w:rsidRPr="00191873" w:rsidRDefault="00AA116C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Pareiškėjai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EED39" w14:textId="77777777" w:rsidR="00691A79" w:rsidRPr="00C42D03" w:rsidRDefault="00D15B41" w:rsidP="00691A79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1.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256D9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Projektų p</w:t>
            </w:r>
            <w:r w:rsidR="00917BC9" w:rsidRPr="00C42D03">
              <w:rPr>
                <w:rStyle w:val="Bodytext2"/>
                <w:rFonts w:eastAsia="Microsoft Sans Serif"/>
              </w:rPr>
              <w:t>araiškas teikia p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eriodinių </w:t>
            </w:r>
            <w:r w:rsidR="00C6396A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="00C6396A"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išleidžiamų ne rečiau kaip kartą per pusmetį)</w:t>
            </w:r>
            <w:r w:rsidR="00C6396A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kultūros ir meno leidinių leidėjai (</w:t>
            </w:r>
            <w:r w:rsidR="007B725F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viešosios informacijos rengėjai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), kurių leidžiam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leidinio turinys, skirtas kultūros ir meno tematikai, sudaro ne mažiau kaip 80</w:t>
            </w:r>
            <w:r w:rsidR="00691A79" w:rsidRPr="00C42D03">
              <w:rPr>
                <w:rStyle w:val="Bodytext2"/>
                <w:rFonts w:eastAsia="Microsoft Sans Serif"/>
              </w:rPr>
              <w:t> 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proc</w:t>
            </w:r>
            <w:r w:rsidR="007B725F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viso leidinio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o leidinys </w:t>
            </w:r>
            <w:r w:rsidRPr="00C42D03">
              <w:rPr>
                <w:rStyle w:val="Bodytext2"/>
                <w:rFonts w:eastAsia="Microsoft Sans Serif"/>
              </w:rPr>
              <w:t>platinamas teritorijoje, kurioje gyvena daugiau kaip 60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C42D03">
              <w:rPr>
                <w:rStyle w:val="Bodytext2"/>
                <w:rFonts w:eastAsia="Microsoft Sans Serif"/>
              </w:rPr>
              <w:t>proc</w:t>
            </w:r>
            <w:r w:rsidR="00904BA4" w:rsidRPr="00C42D03">
              <w:rPr>
                <w:rStyle w:val="Bodytext2"/>
                <w:rFonts w:eastAsia="Microsoft Sans Serif"/>
              </w:rPr>
              <w:t>.</w:t>
            </w:r>
            <w:r w:rsidRPr="00C42D03">
              <w:rPr>
                <w:rStyle w:val="Bodytext2"/>
                <w:rFonts w:eastAsia="Microsoft Sans Serif"/>
              </w:rPr>
              <w:t xml:space="preserve"> Lietuvos Respublikos gyventojų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2F9F94DA" w14:textId="77777777" w:rsidR="00691A79" w:rsidRPr="00C42D03" w:rsidRDefault="00D15B41" w:rsidP="00691A79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2.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Gali būti teikiami ir užsienio lietuvių periodinių spaudos leidinių projektai.</w:t>
            </w:r>
          </w:p>
          <w:p w14:paraId="181E2D50" w14:textId="77777777" w:rsidR="003E6B7A" w:rsidRPr="00C42D03" w:rsidRDefault="00D15B41" w:rsidP="00691A79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3.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Jei projektą teikia ne leidinio, kuriame įgyvendinamas projektas, leidėja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, o kit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viešosios informacijos rengėja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, ji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turi pateikti raštišk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susitarim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 </w:t>
            </w:r>
            <w:r w:rsidR="00881E1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šiuo 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leidėj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u</w:t>
            </w:r>
            <w:r w:rsidR="00691A7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7C30ED" w:rsidRPr="00191873" w14:paraId="704CBB26" w14:textId="77777777" w:rsidTr="00906DF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E65" w14:textId="77777777" w:rsidR="007C30ED" w:rsidRPr="00191873" w:rsidRDefault="007C30ED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C5C0" w14:textId="77777777" w:rsidR="007C30ED" w:rsidRPr="00191873" w:rsidRDefault="007C30ED" w:rsidP="00472007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  <w:color w:val="000000" w:themeColor="text1"/>
              </w:rPr>
              <w:t>Kitos sąlygos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4784" w14:textId="77777777" w:rsidR="008C7EC9" w:rsidRPr="00C42D03" w:rsidRDefault="000813A8" w:rsidP="000813A8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bCs/>
                <w:lang w:val="lt-LT"/>
              </w:rPr>
            </w:pPr>
            <w:r w:rsidRPr="00C42D03">
              <w:rPr>
                <w:bCs/>
                <w:lang w:val="lt-LT"/>
              </w:rPr>
              <w:t>1.</w:t>
            </w:r>
            <w:r w:rsidRPr="00C42D03">
              <w:rPr>
                <w:lang w:val="lt-LT"/>
              </w:rPr>
              <w:t> </w:t>
            </w:r>
            <w:r w:rsidR="008C7EC9" w:rsidRPr="00C42D03">
              <w:rPr>
                <w:bCs/>
                <w:lang w:val="lt-LT"/>
              </w:rPr>
              <w:t>Projekto turinys per projekto įgyvendinimo laikotarpį turi užimti nuo 3 iki 90</w:t>
            </w:r>
            <w:r w:rsidR="008C7EC9" w:rsidRPr="00C42D03">
              <w:rPr>
                <w:rStyle w:val="Bodytext2"/>
                <w:rFonts w:eastAsia="Microsoft Sans Serif"/>
                <w:bCs/>
              </w:rPr>
              <w:t> </w:t>
            </w:r>
            <w:r w:rsidR="008C7EC9" w:rsidRPr="00C42D03">
              <w:rPr>
                <w:bCs/>
                <w:lang w:val="lt-LT"/>
              </w:rPr>
              <w:t>proc</w:t>
            </w:r>
            <w:r w:rsidR="00904BA4" w:rsidRPr="00C42D03">
              <w:rPr>
                <w:bCs/>
                <w:lang w:val="lt-LT"/>
              </w:rPr>
              <w:t>.</w:t>
            </w:r>
            <w:r w:rsidR="008C7EC9" w:rsidRPr="00C42D03">
              <w:rPr>
                <w:bCs/>
                <w:lang w:val="lt-LT"/>
              </w:rPr>
              <w:t xml:space="preserve"> viso leidinio, kuriame vykdomas projektas, turinio (ploto).</w:t>
            </w:r>
          </w:p>
          <w:p w14:paraId="38597AF4" w14:textId="77777777" w:rsidR="008C7EC9" w:rsidRPr="00C42D03" w:rsidRDefault="000813A8" w:rsidP="000813A8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bCs/>
                <w:lang w:val="lt-LT"/>
              </w:rPr>
            </w:pPr>
            <w:r w:rsidRPr="00C42D03">
              <w:rPr>
                <w:lang w:val="lt-LT"/>
              </w:rPr>
              <w:t>2. </w:t>
            </w:r>
            <w:r w:rsidR="008C7EC9" w:rsidRPr="00C42D03">
              <w:rPr>
                <w:lang w:val="lt-LT"/>
              </w:rPr>
              <w:t>Leidinyje, kuriame įgyvendinamas projektas, reklamos apimtis negali viršyti 35</w:t>
            </w:r>
            <w:r w:rsidR="008C7EC9" w:rsidRPr="00C42D03">
              <w:rPr>
                <w:rStyle w:val="Bodytext2"/>
                <w:rFonts w:eastAsia="Microsoft Sans Serif"/>
                <w:bCs/>
              </w:rPr>
              <w:t> </w:t>
            </w:r>
            <w:r w:rsidR="008C7EC9" w:rsidRPr="00C42D03">
              <w:rPr>
                <w:lang w:val="lt-LT"/>
              </w:rPr>
              <w:t>proc</w:t>
            </w:r>
            <w:r w:rsidR="00904BA4" w:rsidRPr="00C42D03">
              <w:rPr>
                <w:lang w:val="lt-LT"/>
              </w:rPr>
              <w:t>.</w:t>
            </w:r>
            <w:r w:rsidR="008C7EC9" w:rsidRPr="00C42D03">
              <w:rPr>
                <w:lang w:val="lt-LT"/>
              </w:rPr>
              <w:t xml:space="preserve"> viso leidinio turinio (ploto).</w:t>
            </w:r>
          </w:p>
          <w:p w14:paraId="5BCEC0F9" w14:textId="77777777" w:rsidR="008C7EC9" w:rsidRPr="00C42D03" w:rsidRDefault="000813A8" w:rsidP="000813A8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lang w:val="lt-LT"/>
              </w:rPr>
            </w:pPr>
            <w:r w:rsidRPr="00C42D03">
              <w:rPr>
                <w:lang w:val="lt-LT"/>
              </w:rPr>
              <w:t>3. </w:t>
            </w:r>
            <w:r w:rsidR="008C7EC9" w:rsidRPr="00C42D03">
              <w:rPr>
                <w:lang w:val="lt-LT"/>
              </w:rPr>
              <w:t>Jei pareiškėjo prašoma projekto finansavimo suma sudaro 50</w:t>
            </w:r>
            <w:r w:rsidR="008C7EC9" w:rsidRPr="00C42D03">
              <w:rPr>
                <w:rStyle w:val="Bodytext2"/>
                <w:rFonts w:eastAsia="Microsoft Sans Serif"/>
              </w:rPr>
              <w:t> </w:t>
            </w:r>
            <w:r w:rsidR="008C7EC9" w:rsidRPr="00C42D03">
              <w:rPr>
                <w:lang w:val="lt-LT"/>
              </w:rPr>
              <w:t>proc</w:t>
            </w:r>
            <w:r w:rsidR="00904BA4" w:rsidRPr="00C42D03">
              <w:rPr>
                <w:lang w:val="lt-LT"/>
              </w:rPr>
              <w:t>.</w:t>
            </w:r>
            <w:r w:rsidR="008C7EC9" w:rsidRPr="00C42D03">
              <w:rPr>
                <w:lang w:val="lt-LT"/>
              </w:rPr>
              <w:t xml:space="preserve"> ir daugiau leidinio apimties, projekto paraiškoje jis privalo nurodyti </w:t>
            </w:r>
            <w:r w:rsidR="00BB2D28" w:rsidRPr="00C42D03">
              <w:rPr>
                <w:lang w:val="lt-LT"/>
              </w:rPr>
              <w:t xml:space="preserve">objektyviai </w:t>
            </w:r>
            <w:r w:rsidR="008C7EC9" w:rsidRPr="00C42D03">
              <w:rPr>
                <w:lang w:val="lt-LT"/>
              </w:rPr>
              <w:t>pagrįstą leidinio prenumeratos kainą per projekto įgyvendinimo laikotarpį ir leidinio (1</w:t>
            </w:r>
            <w:r w:rsidR="008C7EC9" w:rsidRPr="00C42D03">
              <w:rPr>
                <w:rStyle w:val="Bodytext2"/>
                <w:rFonts w:eastAsia="Microsoft Sans Serif"/>
              </w:rPr>
              <w:t> </w:t>
            </w:r>
            <w:r w:rsidR="008C7EC9" w:rsidRPr="00C42D03">
              <w:rPr>
                <w:lang w:val="lt-LT"/>
              </w:rPr>
              <w:t>egz.) pardavimo kainą sąmatos pagrindimo langelyje.</w:t>
            </w:r>
          </w:p>
          <w:p w14:paraId="25CE0499" w14:textId="77777777" w:rsidR="007B725F" w:rsidRPr="00C42D03" w:rsidRDefault="007B725F" w:rsidP="007B725F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4. Jei projektą numatyta įgyvendinti leidinio priede, toks priedas turi atitikti leidiniui keliamus reikalavimus: turėti ISSN, būti platinamas atskirai nuo pagrindinio leidinio, turi būti galimybė šį priedą prenumeruoti (pirkti).</w:t>
            </w:r>
          </w:p>
          <w:p w14:paraId="6B9329E3" w14:textId="77777777" w:rsidR="007B725F" w:rsidRPr="00C42D03" w:rsidRDefault="007B725F" w:rsidP="007B725F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Pareiškėjas privalo nurodyti, per kokias viešai veikiančias tarnybas jo leidinys yra prenumeruojamas.</w:t>
            </w:r>
          </w:p>
          <w:p w14:paraId="07BACE2C" w14:textId="77777777" w:rsidR="008C7EC9" w:rsidRPr="00C42D03" w:rsidRDefault="007B725F" w:rsidP="000813A8">
            <w:pPr>
              <w:pStyle w:val="ListParagraph"/>
              <w:widowControl w:val="0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lang w:val="lt-LT"/>
              </w:rPr>
            </w:pPr>
            <w:r w:rsidRPr="00C42D03">
              <w:rPr>
                <w:lang w:val="lt-LT"/>
              </w:rPr>
              <w:t>6</w:t>
            </w:r>
            <w:r w:rsidR="000813A8" w:rsidRPr="00C42D03">
              <w:rPr>
                <w:lang w:val="lt-LT"/>
              </w:rPr>
              <w:t>. </w:t>
            </w:r>
            <w:r w:rsidR="008C7EC9" w:rsidRPr="00C42D03">
              <w:rPr>
                <w:lang w:val="lt-LT"/>
              </w:rPr>
              <w:t>Projektams privalomas jų turinio skleidimas internete.</w:t>
            </w:r>
          </w:p>
          <w:p w14:paraId="24842642" w14:textId="77777777" w:rsidR="00200BF0" w:rsidRPr="00C42D03" w:rsidRDefault="007B725F" w:rsidP="000813A8">
            <w:pPr>
              <w:pStyle w:val="ListParagraph"/>
              <w:widowControl w:val="0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lang w:val="lt-LT"/>
              </w:rPr>
            </w:pPr>
            <w:r w:rsidRPr="00C42D03">
              <w:rPr>
                <w:lang w:val="lt-LT"/>
              </w:rPr>
              <w:t>7</w:t>
            </w:r>
            <w:r w:rsidR="000813A8" w:rsidRPr="00C42D03">
              <w:rPr>
                <w:lang w:val="lt-LT"/>
              </w:rPr>
              <w:t>. </w:t>
            </w:r>
            <w:r w:rsidR="007C30ED" w:rsidRPr="00C42D03">
              <w:rPr>
                <w:lang w:val="lt-LT"/>
              </w:rPr>
              <w:t>Vertinant projekt</w:t>
            </w:r>
            <w:r w:rsidR="00BB2D28" w:rsidRPr="00C42D03">
              <w:rPr>
                <w:lang w:val="lt-LT"/>
              </w:rPr>
              <w:t>ą,</w:t>
            </w:r>
            <w:r w:rsidR="007C30ED" w:rsidRPr="00C42D03">
              <w:rPr>
                <w:lang w:val="lt-LT"/>
              </w:rPr>
              <w:t xml:space="preserve"> </w:t>
            </w:r>
            <w:r w:rsidR="008C7EC9" w:rsidRPr="00C42D03">
              <w:rPr>
                <w:lang w:val="lt-LT"/>
              </w:rPr>
              <w:t xml:space="preserve">taip pat </w:t>
            </w:r>
            <w:r w:rsidR="007C30ED" w:rsidRPr="00C42D03">
              <w:rPr>
                <w:lang w:val="lt-LT"/>
              </w:rPr>
              <w:t>atsižvelgiama į</w:t>
            </w:r>
            <w:r w:rsidR="00200BF0" w:rsidRPr="00C42D03">
              <w:rPr>
                <w:lang w:val="lt-LT"/>
              </w:rPr>
              <w:t>:</w:t>
            </w:r>
            <w:r w:rsidR="007C30ED" w:rsidRPr="00C42D03">
              <w:rPr>
                <w:lang w:val="lt-LT"/>
              </w:rPr>
              <w:t xml:space="preserve"> </w:t>
            </w:r>
          </w:p>
          <w:p w14:paraId="7CBC7542" w14:textId="77777777" w:rsidR="00200BF0" w:rsidRPr="00C42D03" w:rsidRDefault="007B725F" w:rsidP="007B725F">
            <w:pPr>
              <w:pStyle w:val="ListParagraph"/>
              <w:widowControl w:val="0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rFonts w:eastAsia="Microsoft Sans Serif"/>
                <w:color w:val="000000"/>
                <w:lang w:val="lt-LT" w:eastAsia="lt-LT" w:bidi="lt-LT"/>
              </w:rPr>
            </w:pPr>
            <w:r w:rsidRPr="00C42D03">
              <w:rPr>
                <w:lang w:val="lt-LT"/>
              </w:rPr>
              <w:t>1) </w:t>
            </w:r>
            <w:r w:rsidR="007C30ED" w:rsidRPr="00C42D03">
              <w:rPr>
                <w:lang w:val="lt-LT"/>
              </w:rPr>
              <w:t>projekto turinio kokybę (tęstinių, Fondo anksčiau finansuotų leidinių projektų – į kokybinius pokyčius)</w:t>
            </w:r>
            <w:r w:rsidR="00200BF0" w:rsidRPr="00C42D03">
              <w:rPr>
                <w:lang w:val="lt-LT"/>
              </w:rPr>
              <w:t>;</w:t>
            </w:r>
          </w:p>
          <w:p w14:paraId="64EB6986" w14:textId="77777777" w:rsidR="00200BF0" w:rsidRPr="00C42D03" w:rsidRDefault="007B725F" w:rsidP="007B725F">
            <w:pPr>
              <w:pStyle w:val="ListParagraph"/>
              <w:widowControl w:val="0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rFonts w:eastAsia="Microsoft Sans Serif"/>
                <w:color w:val="000000"/>
                <w:lang w:val="lt-LT" w:eastAsia="lt-LT" w:bidi="lt-LT"/>
              </w:rPr>
            </w:pPr>
            <w:r w:rsidRPr="00C42D03">
              <w:rPr>
                <w:lang w:val="lt-LT"/>
              </w:rPr>
              <w:t>2) </w:t>
            </w:r>
            <w:r w:rsidR="007C30ED" w:rsidRPr="00C42D03">
              <w:rPr>
                <w:lang w:val="lt-LT"/>
              </w:rPr>
              <w:t>leidinio, kuriame bus įgyvendinamas projektas, esamą ir numatomą prenumeratą, sklaidos apimtis ir tendencijas (įskaitant skaitomumą internete)</w:t>
            </w:r>
            <w:r w:rsidR="00200BF0" w:rsidRPr="00C42D03">
              <w:rPr>
                <w:lang w:val="lt-LT"/>
              </w:rPr>
              <w:t>;</w:t>
            </w:r>
          </w:p>
          <w:p w14:paraId="363C1FF5" w14:textId="77777777" w:rsidR="008A6382" w:rsidRPr="00C42D03" w:rsidRDefault="007B725F" w:rsidP="007B725F">
            <w:pPr>
              <w:pStyle w:val="ListParagraph"/>
              <w:widowControl w:val="0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rFonts w:eastAsia="Microsoft Sans Serif"/>
                <w:color w:val="000000"/>
                <w:lang w:val="lt-LT" w:eastAsia="lt-LT" w:bidi="lt-LT"/>
              </w:rPr>
            </w:pPr>
            <w:r w:rsidRPr="00C42D03">
              <w:rPr>
                <w:lang w:val="lt-LT"/>
              </w:rPr>
              <w:t>3) </w:t>
            </w:r>
            <w:r w:rsidR="007C30ED" w:rsidRPr="00C42D03">
              <w:rPr>
                <w:lang w:val="lt-LT"/>
              </w:rPr>
              <w:t>projekto pristatymo visuomenei priemones ir galimybes.</w:t>
            </w:r>
          </w:p>
          <w:p w14:paraId="3BA2D185" w14:textId="77777777" w:rsidR="008144A0" w:rsidRPr="00C42D03" w:rsidRDefault="00D03746" w:rsidP="000813A8">
            <w:pPr>
              <w:pStyle w:val="NoSpacing"/>
              <w:tabs>
                <w:tab w:val="left" w:pos="322"/>
              </w:tabs>
              <w:jc w:val="both"/>
              <w:rPr>
                <w:rStyle w:val="Bodytext2"/>
                <w:rFonts w:eastAsia="Microsoft Sans Serif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 w:rsidR="008144A0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8144A0" w:rsidRPr="00C42D03">
              <w:rPr>
                <w:rStyle w:val="Bodytext2"/>
                <w:rFonts w:eastAsia="Microsoft Sans Serif"/>
                <w:bCs/>
              </w:rPr>
              <w:t> </w:t>
            </w:r>
            <w:r w:rsidR="008144A0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Fondas neteikia finansinės paramos knygoms</w:t>
            </w:r>
            <w:r w:rsidR="00220037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kitiems</w:t>
            </w:r>
            <w:r w:rsidR="008144A0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ISSN neturintiems leidiniams.</w:t>
            </w:r>
          </w:p>
        </w:tc>
      </w:tr>
      <w:tr w:rsidR="00906DF8" w:rsidRPr="00191873" w14:paraId="0D0D67BB" w14:textId="77777777" w:rsidTr="00200BF0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5AB2A" w14:textId="5FCC5146" w:rsidR="00906DF8" w:rsidRPr="00191873" w:rsidRDefault="00391C54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45482" w14:textId="53F540CC" w:rsidR="00906DF8" w:rsidRPr="0059286C" w:rsidRDefault="00391C54" w:rsidP="00472007">
            <w:pPr>
              <w:spacing w:after="0" w:line="240" w:lineRule="auto"/>
              <w:contextualSpacing/>
              <w:rPr>
                <w:rStyle w:val="Bodytext2Bold"/>
                <w:rFonts w:asciiTheme="majorBidi" w:eastAsia="Microsoft Sans Serif" w:hAnsiTheme="majorBidi" w:cstheme="majorBidi"/>
                <w:b w:val="0"/>
                <w:bCs w:val="0"/>
                <w:color w:val="000000" w:themeColor="text1"/>
              </w:rPr>
            </w:pPr>
            <w:r w:rsidRPr="0059286C">
              <w:rPr>
                <w:rStyle w:val="Bodytext2Bold"/>
                <w:rFonts w:asciiTheme="majorBidi" w:eastAsia="Microsoft Sans Serif" w:hAnsiTheme="majorBidi" w:cstheme="majorBidi"/>
                <w:b w:val="0"/>
                <w:bCs w:val="0"/>
                <w:color w:val="000000" w:themeColor="text1"/>
              </w:rPr>
              <w:t>Pirmumas teikiamas projektams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ADF82" w14:textId="52BA6EF5" w:rsidR="00906DF8" w:rsidRPr="0059286C" w:rsidRDefault="00906DF8" w:rsidP="0059286C">
            <w:pPr>
              <w:pStyle w:val="yiv0603625464msonormal"/>
              <w:shd w:val="clear" w:color="auto" w:fill="FFFFFF"/>
              <w:rPr>
                <w:rFonts w:asciiTheme="majorBidi" w:hAnsiTheme="majorBidi" w:cstheme="majorBidi"/>
              </w:rPr>
            </w:pPr>
            <w:r w:rsidRPr="0059286C">
              <w:rPr>
                <w:rFonts w:asciiTheme="majorBidi" w:hAnsiTheme="majorBidi" w:cstheme="majorBidi"/>
                <w:color w:val="1D2228"/>
              </w:rPr>
              <w:t>įgyvendinamiems pasitelkiant informacinio prieinamumo priemones asmenims, turintiems klausos, regos negalią (vertimą į atitinkamą gestų kalbą, subtitravimą, audiovizualinį vertimą).</w:t>
            </w:r>
          </w:p>
        </w:tc>
      </w:tr>
    </w:tbl>
    <w:p w14:paraId="4AB486DB" w14:textId="77777777" w:rsidR="007C30ED" w:rsidRPr="00191873" w:rsidRDefault="007C30ED" w:rsidP="007C3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A668B0" w14:textId="77777777" w:rsidR="007C30ED" w:rsidRPr="00191873" w:rsidRDefault="007C30ED" w:rsidP="007C3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0AD558" w14:textId="77777777" w:rsidR="006A741A" w:rsidRPr="00191873" w:rsidRDefault="007C30ED" w:rsidP="007C30ED">
      <w:pPr>
        <w:spacing w:after="0" w:line="240" w:lineRule="auto"/>
        <w:jc w:val="center"/>
        <w:sectPr w:rsidR="006A741A" w:rsidRPr="00191873" w:rsidSect="00EA0DC3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191873">
        <w:t>_____________________</w:t>
      </w:r>
    </w:p>
    <w:p w14:paraId="13A76DA8" w14:textId="77777777" w:rsidR="006A741A" w:rsidRPr="00191873" w:rsidRDefault="006A741A" w:rsidP="006A741A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</w:rPr>
      </w:pPr>
      <w:r w:rsidRPr="00191873">
        <w:rPr>
          <w:rFonts w:ascii="Times New Roman" w:hAnsi="Times New Roman"/>
          <w:bCs/>
          <w:sz w:val="20"/>
          <w:szCs w:val="20"/>
        </w:rPr>
        <w:lastRenderedPageBreak/>
        <w:t>Valstybės teikiamos dalinės finansinės paramos kultūriniams, visuomenės informavimo saugumo, medijų raštingumo ugdymo ir šviečiamiesiems projektams per spaudos, radijo ir televizijos rėmimo fondą konkurso bendrųjų sąlygų aprašo</w:t>
      </w:r>
    </w:p>
    <w:p w14:paraId="192693F6" w14:textId="77777777" w:rsidR="006A741A" w:rsidRPr="00191873" w:rsidRDefault="006D7ED8" w:rsidP="006A741A">
      <w:pPr>
        <w:spacing w:after="0" w:line="240" w:lineRule="auto"/>
        <w:ind w:left="6237"/>
        <w:outlineLvl w:val="1"/>
        <w:rPr>
          <w:rFonts w:ascii="Times New Roman" w:hAnsi="Times New Roman"/>
          <w:bCs/>
          <w:sz w:val="24"/>
          <w:szCs w:val="24"/>
        </w:rPr>
      </w:pPr>
      <w:r w:rsidRPr="00191873">
        <w:rPr>
          <w:rFonts w:ascii="Times New Roman" w:hAnsi="Times New Roman"/>
          <w:bCs/>
          <w:sz w:val="20"/>
          <w:szCs w:val="20"/>
        </w:rPr>
        <w:t>2</w:t>
      </w:r>
      <w:r w:rsidR="006A741A" w:rsidRPr="00191873">
        <w:rPr>
          <w:rFonts w:ascii="Times New Roman" w:hAnsi="Times New Roman"/>
          <w:color w:val="000000"/>
          <w:sz w:val="20"/>
          <w:szCs w:val="20"/>
        </w:rPr>
        <w:t> </w:t>
      </w:r>
      <w:r w:rsidR="006A741A" w:rsidRPr="00191873">
        <w:rPr>
          <w:rFonts w:ascii="Times New Roman" w:hAnsi="Times New Roman"/>
          <w:bCs/>
          <w:sz w:val="20"/>
          <w:szCs w:val="20"/>
        </w:rPr>
        <w:t>priedas</w:t>
      </w:r>
    </w:p>
    <w:p w14:paraId="7806F43E" w14:textId="77777777" w:rsidR="006A741A" w:rsidRPr="00191873" w:rsidRDefault="006A741A" w:rsidP="006A7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D4F159" w14:textId="77777777" w:rsidR="006A741A" w:rsidRPr="00191873" w:rsidRDefault="006A741A" w:rsidP="006A74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9E0">
        <w:rPr>
          <w:rFonts w:ascii="Times New Roman" w:hAnsi="Times New Roman"/>
          <w:b/>
          <w:bCs/>
          <w:sz w:val="24"/>
          <w:szCs w:val="24"/>
        </w:rPr>
        <w:t>NACIONALINĖS PERIODINĖS SPAUDOS PROGRAMOS</w:t>
      </w:r>
    </w:p>
    <w:p w14:paraId="2D3BC2DE" w14:textId="77777777" w:rsidR="006A741A" w:rsidRPr="00191873" w:rsidRDefault="006A741A" w:rsidP="006A74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873">
        <w:rPr>
          <w:rFonts w:ascii="Times New Roman" w:hAnsi="Times New Roman"/>
          <w:b/>
          <w:bCs/>
          <w:sz w:val="24"/>
          <w:szCs w:val="24"/>
        </w:rPr>
        <w:t>APRAŠAS IR FINANSAVIMO SĄLYGOS</w:t>
      </w:r>
    </w:p>
    <w:p w14:paraId="68AF88D3" w14:textId="77777777" w:rsidR="006A741A" w:rsidRPr="00191873" w:rsidRDefault="006A741A" w:rsidP="006A7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379"/>
      </w:tblGrid>
      <w:tr w:rsidR="006A741A" w:rsidRPr="00191873" w14:paraId="5ADA43A1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001D" w14:textId="77777777" w:rsidR="006A741A" w:rsidRPr="00191873" w:rsidRDefault="006A741A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1CDE" w14:textId="77777777" w:rsidR="006A741A" w:rsidRPr="00191873" w:rsidRDefault="006A741A" w:rsidP="00472007">
            <w:pPr>
              <w:spacing w:after="0" w:line="240" w:lineRule="auto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Kriterijus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63A9" w14:textId="77777777" w:rsidR="006A741A" w:rsidRPr="00191873" w:rsidRDefault="006A741A" w:rsidP="00472007">
            <w:pPr>
              <w:tabs>
                <w:tab w:val="left" w:pos="0"/>
                <w:tab w:val="left" w:pos="397"/>
                <w:tab w:val="left" w:pos="568"/>
              </w:tabs>
              <w:spacing w:after="0" w:line="240" w:lineRule="auto"/>
              <w:ind w:right="95"/>
              <w:contextualSpacing/>
              <w:jc w:val="center"/>
              <w:rPr>
                <w:rStyle w:val="Bodytext2"/>
                <w:rFonts w:eastAsia="Microsoft Sans Serif"/>
                <w:b/>
              </w:rPr>
            </w:pPr>
            <w:r w:rsidRPr="00191873">
              <w:rPr>
                <w:rStyle w:val="Bodytext2"/>
                <w:rFonts w:eastAsia="Microsoft Sans Serif"/>
                <w:b/>
              </w:rPr>
              <w:t>Aprašymas</w:t>
            </w:r>
          </w:p>
        </w:tc>
      </w:tr>
      <w:tr w:rsidR="006A741A" w:rsidRPr="00191873" w14:paraId="2FC09E4C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4D49" w14:textId="77777777" w:rsidR="006A741A" w:rsidRPr="00191873" w:rsidRDefault="006A741A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9C2B" w14:textId="77777777" w:rsidR="006A741A" w:rsidRPr="00191873" w:rsidRDefault="006A741A" w:rsidP="00472007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Finansavimo apimtis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15BC" w14:textId="77777777" w:rsidR="006A741A" w:rsidRPr="00191873" w:rsidRDefault="006A741A" w:rsidP="00472007">
            <w:pPr>
              <w:tabs>
                <w:tab w:val="left" w:pos="200"/>
              </w:tabs>
              <w:spacing w:after="0"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 xml:space="preserve">Skiriama </w:t>
            </w:r>
            <w:r w:rsidR="006E589E" w:rsidRPr="00191873">
              <w:rPr>
                <w:rFonts w:ascii="Times New Roman" w:hAnsi="Times New Roman"/>
                <w:sz w:val="24"/>
                <w:szCs w:val="24"/>
              </w:rPr>
              <w:t>10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pro</w:t>
            </w:r>
            <w:r w:rsidR="006E589E" w:rsidRPr="00191873">
              <w:rPr>
                <w:rFonts w:ascii="Times New Roman" w:hAnsi="Times New Roman"/>
                <w:sz w:val="24"/>
                <w:szCs w:val="24"/>
              </w:rPr>
              <w:t>c</w:t>
            </w:r>
            <w:r w:rsidR="00C6396A">
              <w:rPr>
                <w:rFonts w:ascii="Times New Roman" w:hAnsi="Times New Roman"/>
                <w:sz w:val="24"/>
                <w:szCs w:val="24"/>
              </w:rPr>
              <w:t>entų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 xml:space="preserve"> Fondo programoms skirtų lėšų.</w:t>
            </w:r>
          </w:p>
        </w:tc>
      </w:tr>
      <w:tr w:rsidR="006A741A" w:rsidRPr="00191873" w14:paraId="282FDF5C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58AA7" w14:textId="77777777" w:rsidR="006A741A" w:rsidRPr="00191873" w:rsidRDefault="006A741A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4CF42" w14:textId="77777777" w:rsidR="006A741A" w:rsidRPr="00191873" w:rsidRDefault="006A741A" w:rsidP="00472007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Specialieji prioritetai pagal atskiras tematikas:</w:t>
            </w:r>
          </w:p>
        </w:tc>
      </w:tr>
      <w:tr w:rsidR="006A741A" w:rsidRPr="00191873" w14:paraId="2EDD78AB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891BB" w14:textId="77777777" w:rsidR="006A741A" w:rsidRPr="00191873" w:rsidRDefault="006A741A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B8D73" w14:textId="77777777" w:rsidR="006A741A" w:rsidRPr="00191873" w:rsidRDefault="006A741A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Kultūr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</w:t>
            </w:r>
            <w:r w:rsidRPr="00191873">
              <w:rPr>
                <w:rStyle w:val="Bodytext2"/>
                <w:rFonts w:eastAsia="Microsoft Sans Serif"/>
                <w:b/>
                <w:bCs/>
              </w:rPr>
              <w:t xml:space="preserve"> ir men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E3870" w14:textId="77777777" w:rsidR="006D7ED8" w:rsidRPr="00191873" w:rsidRDefault="006D7ED8" w:rsidP="002E255B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1.</w:t>
            </w:r>
            <w:r w:rsidR="002E255B" w:rsidRPr="00191873">
              <w:rPr>
                <w:rStyle w:val="Bodytext2"/>
                <w:rFonts w:eastAsia="Microsoft Sans Serif"/>
                <w:bCs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Nacionalinės kultūros ir meno procesų</w:t>
            </w:r>
            <w:r w:rsidR="004F63EF">
              <w:rPr>
                <w:rFonts w:ascii="Times New Roman" w:hAnsi="Times New Roman"/>
                <w:sz w:val="24"/>
                <w:szCs w:val="24"/>
              </w:rPr>
              <w:t>,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 xml:space="preserve"> įvykių refleksija ir analizė.</w:t>
            </w:r>
          </w:p>
          <w:p w14:paraId="4B97FB5A" w14:textId="77777777" w:rsidR="006D7ED8" w:rsidRPr="00191873" w:rsidRDefault="0037593D" w:rsidP="002E255B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2.</w:t>
            </w:r>
            <w:r w:rsidR="002E255B" w:rsidRPr="00191873">
              <w:rPr>
                <w:rStyle w:val="Bodytext2"/>
                <w:rFonts w:eastAsia="Microsoft Sans Serif"/>
                <w:bCs/>
              </w:rPr>
              <w:t> </w:t>
            </w:r>
            <w:r w:rsidR="00D27712" w:rsidRPr="00191873">
              <w:rPr>
                <w:rFonts w:ascii="Times New Roman" w:hAnsi="Times New Roman"/>
                <w:sz w:val="24"/>
                <w:szCs w:val="24"/>
              </w:rPr>
              <w:t>K</w:t>
            </w:r>
            <w:r w:rsidR="006D7ED8" w:rsidRPr="00191873">
              <w:rPr>
                <w:rFonts w:ascii="Times New Roman" w:hAnsi="Times New Roman"/>
                <w:sz w:val="24"/>
                <w:szCs w:val="24"/>
              </w:rPr>
              <w:t>ultūros paveldo pristatymas bei įprasminimas.</w:t>
            </w:r>
          </w:p>
          <w:p w14:paraId="46A5F2C3" w14:textId="77777777" w:rsidR="006A741A" w:rsidRPr="00986CA9" w:rsidRDefault="0037593D" w:rsidP="0098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3</w:t>
            </w:r>
            <w:r w:rsidRPr="00986CA9">
              <w:rPr>
                <w:rFonts w:ascii="Times New Roman" w:hAnsi="Times New Roman"/>
                <w:sz w:val="24"/>
                <w:szCs w:val="24"/>
              </w:rPr>
              <w:t>.</w:t>
            </w:r>
            <w:r w:rsidR="002E255B" w:rsidRPr="00986CA9">
              <w:rPr>
                <w:rStyle w:val="Bodytext2"/>
                <w:rFonts w:eastAsia="Microsoft Sans Serif"/>
                <w:bCs/>
                <w:color w:val="auto"/>
              </w:rPr>
              <w:t> </w:t>
            </w:r>
            <w:r w:rsidR="006D7ED8" w:rsidRPr="00986CA9">
              <w:rPr>
                <w:rFonts w:ascii="Times New Roman" w:hAnsi="Times New Roman"/>
                <w:sz w:val="24"/>
                <w:szCs w:val="24"/>
              </w:rPr>
              <w:t>Kultūrinio ir tautinio tapatumo stiprinimas.</w:t>
            </w:r>
          </w:p>
          <w:p w14:paraId="20927D4B" w14:textId="4034C056" w:rsidR="00986CA9" w:rsidRPr="00191873" w:rsidRDefault="00986CA9" w:rsidP="00986CA9">
            <w:pPr>
              <w:spacing w:after="0" w:line="240" w:lineRule="auto"/>
            </w:pPr>
            <w:r w:rsidRPr="00986CA9">
              <w:rPr>
                <w:rFonts w:ascii="Times New Roman" w:hAnsi="Times New Roman"/>
                <w:sz w:val="24"/>
                <w:szCs w:val="24"/>
              </w:rPr>
              <w:t>4. Naujų Lietuvos ir  Ukrainos kultūrinių ir socialinių santykių skatinimas ir propagavimas, Lietuvos ir Ukrainos tarpkultūrinės ir politinės  savivokos ugdymas.</w:t>
            </w:r>
          </w:p>
        </w:tc>
      </w:tr>
      <w:tr w:rsidR="006A741A" w:rsidRPr="00191873" w14:paraId="4DB42106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B0A79" w14:textId="77777777" w:rsidR="006A741A" w:rsidRPr="00191873" w:rsidRDefault="006A741A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D68FA" w14:textId="77777777" w:rsidR="006A741A" w:rsidRPr="00191873" w:rsidRDefault="006A741A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Medijų raštingum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0E7F6" w14:textId="77777777" w:rsidR="0037593D" w:rsidRPr="00191873" w:rsidRDefault="0037593D" w:rsidP="002E255B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1.</w:t>
            </w:r>
            <w:r w:rsidR="002E255B" w:rsidRPr="00191873">
              <w:rPr>
                <w:rStyle w:val="Bodytext2"/>
                <w:rFonts w:eastAsia="Microsoft Sans Serif"/>
                <w:bCs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 xml:space="preserve">Masinės kultūros reiškinių žiniasklaidoje ir poveikio </w:t>
            </w:r>
            <w:r w:rsidR="000813A8" w:rsidRPr="00191873">
              <w:rPr>
                <w:rFonts w:ascii="Times New Roman" w:hAnsi="Times New Roman"/>
                <w:sz w:val="24"/>
                <w:szCs w:val="24"/>
              </w:rPr>
              <w:t>visuomenei analizė. Kritinio mąstymo ir viešosios informacijos suvokimo problemos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3F7CA1" w14:textId="77777777" w:rsidR="0037593D" w:rsidRPr="00191873" w:rsidRDefault="0037593D" w:rsidP="002E255B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2.</w:t>
            </w:r>
            <w:r w:rsidR="002E255B" w:rsidRPr="00191873">
              <w:rPr>
                <w:rStyle w:val="Bodytext2"/>
                <w:rFonts w:eastAsia="Microsoft Sans Serif"/>
                <w:bCs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 xml:space="preserve">Medijų veiklos </w:t>
            </w:r>
            <w:r w:rsidR="000813A8" w:rsidRPr="00191873">
              <w:rPr>
                <w:rFonts w:ascii="Times New Roman" w:hAnsi="Times New Roman"/>
                <w:sz w:val="24"/>
                <w:szCs w:val="24"/>
              </w:rPr>
              <w:t xml:space="preserve">socialinės sąlygos, </w:t>
            </w:r>
            <w:r w:rsidR="00D27712" w:rsidRPr="00191873">
              <w:rPr>
                <w:rFonts w:ascii="Times New Roman" w:hAnsi="Times New Roman"/>
                <w:sz w:val="24"/>
                <w:szCs w:val="24"/>
              </w:rPr>
              <w:t>visuomenė</w:t>
            </w:r>
            <w:r w:rsidR="00493DCB" w:rsidRPr="00191873">
              <w:rPr>
                <w:rFonts w:ascii="Times New Roman" w:hAnsi="Times New Roman"/>
                <w:sz w:val="24"/>
                <w:szCs w:val="24"/>
              </w:rPr>
              <w:t>s</w:t>
            </w:r>
            <w:r w:rsidR="000813A8" w:rsidRPr="0019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DCB" w:rsidRPr="00191873">
              <w:rPr>
                <w:rFonts w:ascii="Times New Roman" w:hAnsi="Times New Roman"/>
                <w:sz w:val="24"/>
                <w:szCs w:val="24"/>
              </w:rPr>
              <w:t xml:space="preserve">informavimo </w:t>
            </w:r>
            <w:r w:rsidR="000813A8" w:rsidRPr="00191873">
              <w:rPr>
                <w:rFonts w:ascii="Times New Roman" w:hAnsi="Times New Roman"/>
                <w:sz w:val="24"/>
                <w:szCs w:val="24"/>
              </w:rPr>
              <w:t>etikos standartai, informacijos vartotojų ir autorių teisės.</w:t>
            </w:r>
          </w:p>
          <w:p w14:paraId="119CF6C8" w14:textId="77777777" w:rsidR="006A741A" w:rsidRPr="00191873" w:rsidRDefault="0037593D" w:rsidP="002E255B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3.</w:t>
            </w:r>
            <w:r w:rsidR="002E255B" w:rsidRPr="00191873">
              <w:rPr>
                <w:rStyle w:val="Bodytext2"/>
                <w:rFonts w:eastAsia="Microsoft Sans Serif"/>
                <w:bCs/>
              </w:rPr>
              <w:t> </w:t>
            </w:r>
            <w:r w:rsidR="00556678">
              <w:rPr>
                <w:rFonts w:ascii="Times New Roman" w:hAnsi="Times New Roman"/>
                <w:sz w:val="24"/>
                <w:szCs w:val="24"/>
              </w:rPr>
              <w:t>D</w:t>
            </w:r>
            <w:r w:rsidR="00556678" w:rsidRPr="00191873">
              <w:rPr>
                <w:rFonts w:ascii="Times New Roman" w:hAnsi="Times New Roman"/>
                <w:sz w:val="24"/>
                <w:szCs w:val="24"/>
              </w:rPr>
              <w:t>iskusij</w:t>
            </w:r>
            <w:r w:rsidR="000908B1">
              <w:rPr>
                <w:rFonts w:ascii="Times New Roman" w:hAnsi="Times New Roman"/>
                <w:sz w:val="24"/>
                <w:szCs w:val="24"/>
              </w:rPr>
              <w:t>os</w:t>
            </w:r>
            <w:r w:rsidR="00556678" w:rsidRPr="00191873">
              <w:rPr>
                <w:rFonts w:ascii="Times New Roman" w:hAnsi="Times New Roman"/>
                <w:sz w:val="24"/>
                <w:szCs w:val="24"/>
              </w:rPr>
              <w:t>, įtraukiant visuomenę ir ekspertus</w:t>
            </w:r>
            <w:r w:rsidR="00556678">
              <w:rPr>
                <w:rFonts w:ascii="Times New Roman" w:hAnsi="Times New Roman"/>
                <w:sz w:val="24"/>
                <w:szCs w:val="24"/>
              </w:rPr>
              <w:t xml:space="preserve">, apie žiniasklaidos </w:t>
            </w:r>
            <w:r w:rsidR="000908B1">
              <w:rPr>
                <w:rFonts w:ascii="Times New Roman" w:hAnsi="Times New Roman"/>
                <w:sz w:val="24"/>
                <w:szCs w:val="24"/>
              </w:rPr>
              <w:t>turinį, vartojimo tradicijas</w:t>
            </w:r>
            <w:r w:rsidR="00556678">
              <w:rPr>
                <w:rFonts w:ascii="Times New Roman" w:hAnsi="Times New Roman"/>
                <w:sz w:val="24"/>
                <w:szCs w:val="24"/>
              </w:rPr>
              <w:t>,</w:t>
            </w:r>
            <w:r w:rsidR="00556678" w:rsidRPr="0019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CD0">
              <w:rPr>
                <w:rFonts w:ascii="Times New Roman" w:hAnsi="Times New Roman"/>
                <w:sz w:val="24"/>
                <w:szCs w:val="24"/>
              </w:rPr>
              <w:t>pokyčius</w:t>
            </w:r>
            <w:r w:rsidR="00556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13A8" w:rsidRPr="00191873" w14:paraId="44408911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3B484" w14:textId="77777777" w:rsidR="000813A8" w:rsidRPr="00191873" w:rsidRDefault="000813A8" w:rsidP="000813A8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0F922" w14:textId="77777777" w:rsidR="000813A8" w:rsidRPr="00191873" w:rsidRDefault="000813A8" w:rsidP="000813A8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Visuomenės informavimo saugum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24447" w14:textId="77777777" w:rsidR="000813A8" w:rsidRPr="00191873" w:rsidRDefault="000813A8" w:rsidP="000813A8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1. Kritinio mąstymo, pasipriešinimo manipuliacijoms, ideologinėms diversijoms, kritiškumo informaciniuose karuose ugdymo problematika.</w:t>
            </w:r>
          </w:p>
          <w:p w14:paraId="377210BD" w14:textId="77777777" w:rsidR="000813A8" w:rsidRPr="00191873" w:rsidRDefault="000813A8" w:rsidP="000813A8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2. Istorinės atminties ir Lietuvos valstybingumo istorijos aktualizavimas šių dienų politiniame ir informacinės aplinkos kontekste.</w:t>
            </w:r>
          </w:p>
          <w:p w14:paraId="4F4CAEFC" w14:textId="4FB3CD38" w:rsidR="00A47D12" w:rsidRDefault="00084CC5" w:rsidP="00F7457F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3. </w:t>
            </w:r>
            <w:r w:rsidR="00691A79" w:rsidRPr="00282875">
              <w:rPr>
                <w:rFonts w:ascii="Times New Roman" w:hAnsi="Times New Roman"/>
                <w:sz w:val="24"/>
                <w:szCs w:val="24"/>
              </w:rPr>
              <w:t>Pilietinės pozicijos, aktyvaus santykio su socialine tikrove formavimo(si) problemos. Savanorystės, bendruomeninių ir nevyriausybinių organizacijų veiklos analizė, skatinimas.</w:t>
            </w:r>
          </w:p>
          <w:p w14:paraId="2DF8FE4D" w14:textId="7104F12F" w:rsidR="00986CA9" w:rsidRPr="00191873" w:rsidRDefault="002D7112" w:rsidP="002D711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86CA9" w:rsidRPr="002D7112">
              <w:rPr>
                <w:rFonts w:ascii="Times New Roman" w:hAnsi="Times New Roman"/>
                <w:sz w:val="24"/>
                <w:szCs w:val="24"/>
              </w:rPr>
              <w:t>Karo pabėgėlių ir tikslinių grupių (vaikų, jaunimo, pagyvenusių, neįgaliųjų) kultūrinio ir socialinio integravimo ir įtraukties problemų analizė.</w:t>
            </w:r>
          </w:p>
        </w:tc>
      </w:tr>
      <w:tr w:rsidR="000813A8" w:rsidRPr="00CC2B89" w14:paraId="2840B3A3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73ABF" w14:textId="77777777" w:rsidR="000813A8" w:rsidRPr="00191873" w:rsidRDefault="000813A8" w:rsidP="000813A8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5AEF8" w14:textId="77777777" w:rsidR="000813A8" w:rsidRPr="00191873" w:rsidRDefault="000813A8" w:rsidP="000813A8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Švietim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6240E" w14:textId="77777777" w:rsidR="00D27712" w:rsidRPr="00191873" w:rsidRDefault="00D27712" w:rsidP="00D27712">
            <w:pPr>
              <w:pStyle w:val="NoSpacing"/>
              <w:tabs>
                <w:tab w:val="left" w:pos="320"/>
              </w:tabs>
              <w:jc w:val="both"/>
              <w:rPr>
                <w:rStyle w:val="Bodytext2"/>
                <w:rFonts w:eastAsia="Microsoft Sans Serif"/>
                <w:color w:val="auto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  <w:r w:rsidRPr="00191873">
              <w:rPr>
                <w:rStyle w:val="Bodytext2"/>
                <w:rFonts w:eastAsia="Microsoft Sans Serif"/>
                <w:color w:val="auto"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Žmogaus teisių ir pagrindinių laisvių apsauga ir sklaida.</w:t>
            </w:r>
          </w:p>
          <w:p w14:paraId="2EE1FD43" w14:textId="77777777" w:rsidR="00D27712" w:rsidRPr="00191873" w:rsidRDefault="00D27712" w:rsidP="00D27712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  <w:r w:rsidRPr="00191873">
              <w:rPr>
                <w:rStyle w:val="Bodytext2"/>
                <w:rFonts w:eastAsia="Microsoft Sans Serif"/>
                <w:color w:val="auto"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Pilietinio ugdymo iniciatyvų, skatinančių pažinti ir įtvirtinti Lietuvos valstybės demokratinius procesus, pristatymas ir analizė.</w:t>
            </w:r>
          </w:p>
          <w:p w14:paraId="2EBDB474" w14:textId="77777777" w:rsidR="000813A8" w:rsidRPr="00191873" w:rsidRDefault="00D27712" w:rsidP="000813A8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0813A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 Vaikų ir jaunimo kūrybiškumo aktualijos</w:t>
            </w:r>
            <w:r w:rsidR="001D19E6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0813A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problematika.</w:t>
            </w:r>
          </w:p>
          <w:p w14:paraId="3EC09A10" w14:textId="77777777" w:rsidR="000813A8" w:rsidRPr="00191873" w:rsidRDefault="00D27712" w:rsidP="000813A8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0813A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 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="000813A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okslo idėjų, tyrimų</w:t>
            </w:r>
            <w:r w:rsidR="00F81836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0813A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pasiekimų populiarinimas</w:t>
            </w:r>
            <w:r w:rsidR="00AE790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="00AE7906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G</w:t>
            </w:r>
            <w:r w:rsidR="000813A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amtosaugos ir klimato kaitos problemos.</w:t>
            </w:r>
          </w:p>
          <w:p w14:paraId="7DE31C12" w14:textId="77777777" w:rsidR="00D27712" w:rsidRPr="00191873" w:rsidRDefault="00D27712" w:rsidP="00D27712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5. Pažeidžiamų visuomenės grupių socialinės atskirties mažinimas.</w:t>
            </w:r>
          </w:p>
          <w:p w14:paraId="0CB8CA97" w14:textId="77777777" w:rsidR="009B4C30" w:rsidRPr="00191873" w:rsidRDefault="00D27712" w:rsidP="00D27712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1A79">
              <w:rPr>
                <w:rFonts w:ascii="Times New Roman" w:hAnsi="Times New Roman"/>
                <w:sz w:val="24"/>
                <w:szCs w:val="24"/>
                <w:lang w:val="lt-LT"/>
              </w:rPr>
              <w:t>6. </w:t>
            </w:r>
            <w:r w:rsidR="00691A79" w:rsidRPr="00691A79">
              <w:rPr>
                <w:rFonts w:ascii="Times New Roman" w:hAnsi="Times New Roman"/>
                <w:sz w:val="24"/>
                <w:szCs w:val="24"/>
                <w:lang w:val="lt-LT"/>
              </w:rPr>
              <w:t>Iš</w:t>
            </w:r>
            <w:r w:rsidR="00691A79" w:rsidRPr="002828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eivijos ir etninių </w:t>
            </w:r>
            <w:r w:rsidR="004F63EF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žemių lietuvių </w:t>
            </w:r>
            <w:r w:rsidR="004F63EF" w:rsidRPr="004F63EF">
              <w:rPr>
                <w:rFonts w:ascii="Times New Roman" w:hAnsi="Times New Roman"/>
                <w:sz w:val="24"/>
                <w:szCs w:val="24"/>
                <w:lang w:val="lt-LT"/>
              </w:rPr>
              <w:t>tapatumo,</w:t>
            </w:r>
            <w:r w:rsidR="004F63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4F63EF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ryšių </w:t>
            </w:r>
            <w:r w:rsidR="00691A79" w:rsidRPr="00282875">
              <w:rPr>
                <w:rFonts w:ascii="Times New Roman" w:hAnsi="Times New Roman"/>
                <w:sz w:val="24"/>
                <w:szCs w:val="24"/>
                <w:lang w:val="lt-LT"/>
              </w:rPr>
              <w:t>su Lietuva stiprinimas.</w:t>
            </w:r>
          </w:p>
        </w:tc>
      </w:tr>
      <w:tr w:rsidR="000813A8" w:rsidRPr="00CC2B89" w14:paraId="558AC0DB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83135" w14:textId="77777777" w:rsidR="000813A8" w:rsidRPr="00191873" w:rsidRDefault="000813A8" w:rsidP="000813A8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4928C" w14:textId="77777777" w:rsidR="000813A8" w:rsidRPr="00191873" w:rsidRDefault="000813A8" w:rsidP="000813A8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Pareiškėjai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6EBF5" w14:textId="77777777" w:rsidR="00691A79" w:rsidRPr="00C42D03" w:rsidRDefault="00917BC9" w:rsidP="00691A79">
            <w:pPr>
              <w:pStyle w:val="NoSpacing"/>
              <w:tabs>
                <w:tab w:val="left" w:pos="322"/>
              </w:tabs>
              <w:jc w:val="both"/>
              <w:rPr>
                <w:rStyle w:val="Bodytext2"/>
                <w:rFonts w:eastAsia="Calibri"/>
              </w:rPr>
            </w:pPr>
            <w:r w:rsidRPr="00C42D0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rStyle w:val="Bodytext2"/>
                <w:rFonts w:eastAsia="Microsoft Sans Serif"/>
              </w:rPr>
              <w:t>P</w:t>
            </w:r>
            <w:r w:rsidR="00256D93" w:rsidRPr="00C42D03">
              <w:rPr>
                <w:rStyle w:val="Bodytext2"/>
                <w:rFonts w:eastAsia="Microsoft Sans Serif"/>
              </w:rPr>
              <w:t>rojektų p</w:t>
            </w:r>
            <w:r w:rsidR="00691A79" w:rsidRPr="00C42D03">
              <w:rPr>
                <w:rStyle w:val="Bodytext2"/>
                <w:rFonts w:eastAsia="Microsoft Sans Serif"/>
              </w:rPr>
              <w:t xml:space="preserve">araiškas teikia viešosios informacijos rengėjai, kurių projektai publikuojami periodiniuose </w:t>
            </w:r>
            <w:r w:rsidR="00C6396A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="00C6396A"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išleidžiamų ne rečiau kaip kartą per pusmetį) </w:t>
            </w:r>
            <w:r w:rsidR="00691A79" w:rsidRPr="00C42D03">
              <w:rPr>
                <w:rStyle w:val="Bodytext2"/>
                <w:rFonts w:eastAsia="Microsoft Sans Serif"/>
              </w:rPr>
              <w:t>spaudos leidiniuose (išskyrus periodinius kultūros ir meno leidinius), jei jie platinami teritorijoje, kurioje gyvena daugiau kaip 60</w:t>
            </w:r>
            <w:r w:rsidR="00241216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691A79" w:rsidRPr="00C42D03">
              <w:rPr>
                <w:rStyle w:val="Bodytext2"/>
                <w:rFonts w:eastAsia="Microsoft Sans Serif"/>
              </w:rPr>
              <w:t>proc</w:t>
            </w:r>
            <w:r w:rsidR="00904BA4" w:rsidRPr="00C42D03">
              <w:rPr>
                <w:rStyle w:val="Bodytext2"/>
                <w:rFonts w:eastAsia="Microsoft Sans Serif"/>
              </w:rPr>
              <w:t>.</w:t>
            </w:r>
            <w:r w:rsidR="00691A79" w:rsidRPr="00C42D03">
              <w:rPr>
                <w:rStyle w:val="Bodytext2"/>
                <w:rFonts w:eastAsia="Microsoft Sans Serif"/>
              </w:rPr>
              <w:t xml:space="preserve"> Lietuvos Respublikos gyventojų. </w:t>
            </w:r>
          </w:p>
          <w:p w14:paraId="050713D0" w14:textId="77777777" w:rsidR="00691A79" w:rsidRPr="00C42D03" w:rsidRDefault="00917BC9" w:rsidP="00691A79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="00691A79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Gali būti teikiami ir užsienio lietuvių periodinių spaudos leidinių projektai.</w:t>
            </w:r>
          </w:p>
          <w:p w14:paraId="7B8FC523" w14:textId="77777777" w:rsidR="000813A8" w:rsidRPr="00C42D03" w:rsidRDefault="00917BC9" w:rsidP="00691A79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3.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 Jei projektą teikia ne leidinio, kuriame įgyvendinamas projektas, leidėjas, o kitas viešosios informacijos rengėjas, jis turi pateikti raštišką susitarimą su </w:t>
            </w:r>
            <w:r w:rsidR="00881E1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šiuo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leidėju.</w:t>
            </w:r>
          </w:p>
        </w:tc>
      </w:tr>
      <w:tr w:rsidR="000813A8" w:rsidRPr="00191873" w14:paraId="0F66494C" w14:textId="77777777" w:rsidTr="00906DF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7630" w14:textId="77777777" w:rsidR="000813A8" w:rsidRPr="00191873" w:rsidRDefault="000813A8" w:rsidP="000813A8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E71B" w14:textId="77777777" w:rsidR="000813A8" w:rsidRPr="00191873" w:rsidRDefault="000813A8" w:rsidP="000813A8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  <w:color w:val="000000" w:themeColor="text1"/>
              </w:rPr>
              <w:t>Kitos sąlygos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BE38" w14:textId="77777777" w:rsidR="000813A8" w:rsidRPr="00C42D03" w:rsidRDefault="000813A8" w:rsidP="000813A8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bCs/>
                <w:lang w:val="lt-LT"/>
              </w:rPr>
            </w:pPr>
            <w:r w:rsidRPr="00C42D03">
              <w:rPr>
                <w:bCs/>
                <w:lang w:val="lt-LT"/>
              </w:rPr>
              <w:t>1.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bCs/>
                <w:lang w:val="lt-LT"/>
              </w:rPr>
              <w:t>Projekto turinys per projekto įgyvendinimo laikotarpį turi užimti nuo 3 iki 90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bCs/>
                <w:lang w:val="lt-LT"/>
              </w:rPr>
              <w:t>proc</w:t>
            </w:r>
            <w:r w:rsidR="00904BA4" w:rsidRPr="00C42D03">
              <w:rPr>
                <w:bCs/>
                <w:lang w:val="lt-LT"/>
              </w:rPr>
              <w:t>.</w:t>
            </w:r>
            <w:r w:rsidRPr="00C42D03">
              <w:rPr>
                <w:bCs/>
                <w:lang w:val="lt-LT"/>
              </w:rPr>
              <w:t xml:space="preserve"> viso leidinio, kuriame vykdomas projektas, turinio (ploto).</w:t>
            </w:r>
          </w:p>
          <w:p w14:paraId="1D7F21CB" w14:textId="77777777" w:rsidR="000813A8" w:rsidRPr="00C42D03" w:rsidRDefault="000813A8" w:rsidP="000813A8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bCs/>
                <w:lang w:val="lt-LT"/>
              </w:rPr>
            </w:pPr>
            <w:r w:rsidRPr="00C42D03">
              <w:rPr>
                <w:lang w:val="lt-LT"/>
              </w:rPr>
              <w:t>2.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lang w:val="lt-LT"/>
              </w:rPr>
              <w:t>Leidinyje, kuriame įgyvendinamas projektas, reklamos apimtis negali viršyti 35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lang w:val="lt-LT"/>
              </w:rPr>
              <w:t>proc</w:t>
            </w:r>
            <w:r w:rsidR="00904BA4" w:rsidRPr="00C42D03">
              <w:rPr>
                <w:lang w:val="lt-LT"/>
              </w:rPr>
              <w:t>.</w:t>
            </w:r>
            <w:r w:rsidRPr="00C42D03">
              <w:rPr>
                <w:lang w:val="lt-LT"/>
              </w:rPr>
              <w:t xml:space="preserve"> viso leidinio turinio (ploto).</w:t>
            </w:r>
          </w:p>
          <w:p w14:paraId="31402C1C" w14:textId="77777777" w:rsidR="000813A8" w:rsidRPr="00C42D03" w:rsidRDefault="000813A8" w:rsidP="000813A8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lang w:val="lt-LT"/>
              </w:rPr>
            </w:pPr>
            <w:r w:rsidRPr="00C42D03">
              <w:rPr>
                <w:lang w:val="lt-LT"/>
              </w:rPr>
              <w:t>3.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lang w:val="lt-LT"/>
              </w:rPr>
              <w:t>Jei pareiškėjo prašoma projekto finansavimo suma sudaro 50</w:t>
            </w:r>
            <w:r w:rsidRPr="00C42D03">
              <w:rPr>
                <w:rStyle w:val="Bodytext2"/>
                <w:rFonts w:eastAsia="Microsoft Sans Serif"/>
              </w:rPr>
              <w:t> </w:t>
            </w:r>
            <w:r w:rsidRPr="00C42D03">
              <w:rPr>
                <w:lang w:val="lt-LT"/>
              </w:rPr>
              <w:t>proc</w:t>
            </w:r>
            <w:r w:rsidR="00904BA4" w:rsidRPr="00C42D03">
              <w:rPr>
                <w:lang w:val="lt-LT"/>
              </w:rPr>
              <w:t>.</w:t>
            </w:r>
            <w:r w:rsidRPr="00C42D03">
              <w:rPr>
                <w:lang w:val="lt-LT"/>
              </w:rPr>
              <w:t xml:space="preserve"> ir daugiau leidinio apimties, projekto paraiškoje jis privalo nurodyti </w:t>
            </w:r>
            <w:r w:rsidR="00BB2D28" w:rsidRPr="00C42D03">
              <w:rPr>
                <w:lang w:val="lt-LT"/>
              </w:rPr>
              <w:t xml:space="preserve">objektyviai </w:t>
            </w:r>
            <w:r w:rsidRPr="00C42D03">
              <w:rPr>
                <w:lang w:val="lt-LT"/>
              </w:rPr>
              <w:t>pagrįstą leidinio prenumeratos kainą per projekto įgyvendinimo laikotarpį ir leidinio (1</w:t>
            </w:r>
            <w:r w:rsidRPr="00C42D03">
              <w:rPr>
                <w:rStyle w:val="Bodytext2"/>
                <w:rFonts w:eastAsia="Microsoft Sans Serif"/>
              </w:rPr>
              <w:t> </w:t>
            </w:r>
            <w:r w:rsidRPr="00C42D03">
              <w:rPr>
                <w:lang w:val="lt-LT"/>
              </w:rPr>
              <w:t>egz.) pardavimo kainą sąmatos pagrindimo langelyje.</w:t>
            </w:r>
          </w:p>
          <w:p w14:paraId="05E8ECF7" w14:textId="77777777" w:rsidR="00BB2D28" w:rsidRPr="00C42D03" w:rsidRDefault="000813A8" w:rsidP="00241216">
            <w:pPr>
              <w:pStyle w:val="ListParagraph"/>
              <w:tabs>
                <w:tab w:val="left" w:pos="320"/>
              </w:tabs>
              <w:spacing w:line="240" w:lineRule="auto"/>
              <w:ind w:left="0" w:right="6"/>
              <w:contextualSpacing/>
              <w:jc w:val="both"/>
              <w:rPr>
                <w:lang w:val="lt-LT"/>
              </w:rPr>
            </w:pPr>
            <w:r w:rsidRPr="00C42D03">
              <w:rPr>
                <w:lang w:val="lt-LT"/>
              </w:rPr>
              <w:t>4.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="00BB2D28" w:rsidRPr="00C42D03">
              <w:rPr>
                <w:lang w:val="lt-LT"/>
              </w:rPr>
              <w:t>Jei projektą numatyta įgyvendinti leidinio priede, toks priedas turi atitikti leidiniui keliamus reikalavimus: turėti ISSN, būti platinamas atskirai nuo pagrindinio leidinio, turi būti galimybė šį priedą prenumeruoti (pirkti).</w:t>
            </w:r>
          </w:p>
          <w:p w14:paraId="53D77B73" w14:textId="77777777" w:rsidR="00BB2D28" w:rsidRPr="00C42D03" w:rsidRDefault="00BB2D28" w:rsidP="00BB2D28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color w:val="000000" w:themeColor="text1"/>
                <w:lang w:val="lt-LT"/>
              </w:rPr>
            </w:pPr>
            <w:r w:rsidRPr="00C42D03">
              <w:rPr>
                <w:lang w:val="lt-LT"/>
              </w:rPr>
              <w:t>5.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color w:val="000000" w:themeColor="text1"/>
                <w:lang w:val="lt-LT"/>
              </w:rPr>
              <w:t>Pareiškėjas privalo nurodyti, per kokias viešai veikiančias tarnybas jo leidinys yra prenumeruojamas.</w:t>
            </w:r>
          </w:p>
          <w:p w14:paraId="0CA7BBB4" w14:textId="77777777" w:rsidR="00241216" w:rsidRPr="00C42D03" w:rsidRDefault="00BB2D28" w:rsidP="00241216">
            <w:pPr>
              <w:pStyle w:val="ListParagraph"/>
              <w:tabs>
                <w:tab w:val="left" w:pos="320"/>
              </w:tabs>
              <w:spacing w:line="240" w:lineRule="auto"/>
              <w:ind w:left="0" w:right="6"/>
              <w:contextualSpacing/>
              <w:jc w:val="both"/>
              <w:rPr>
                <w:rFonts w:eastAsia="Microsoft Sans Serif"/>
                <w:color w:val="000000" w:themeColor="text1"/>
                <w:lang w:val="lt-LT" w:eastAsia="lt-LT" w:bidi="lt-LT"/>
              </w:rPr>
            </w:pPr>
            <w:r w:rsidRPr="00C42D03">
              <w:rPr>
                <w:color w:val="000000" w:themeColor="text1"/>
                <w:lang w:val="lt-LT"/>
              </w:rPr>
              <w:t>6.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="00241216" w:rsidRPr="00C42D03">
              <w:rPr>
                <w:color w:val="000000" w:themeColor="text1"/>
                <w:lang w:val="lt-LT"/>
              </w:rPr>
              <w:t>Projektams privalomas jų turinio skleidimas internete.</w:t>
            </w:r>
          </w:p>
          <w:p w14:paraId="19D8A276" w14:textId="77777777" w:rsidR="00241216" w:rsidRPr="00C42D03" w:rsidRDefault="00BB2D28" w:rsidP="00241216">
            <w:pPr>
              <w:pStyle w:val="ListParagraph"/>
              <w:tabs>
                <w:tab w:val="left" w:pos="320"/>
              </w:tabs>
              <w:spacing w:line="240" w:lineRule="auto"/>
              <w:ind w:left="0" w:right="6"/>
              <w:contextualSpacing/>
              <w:jc w:val="both"/>
              <w:rPr>
                <w:rFonts w:eastAsia="Microsoft Sans Serif"/>
                <w:color w:val="000000" w:themeColor="text1"/>
                <w:lang w:val="lt-LT" w:eastAsia="lt-LT" w:bidi="lt-LT"/>
              </w:rPr>
            </w:pPr>
            <w:r w:rsidRPr="00C42D03">
              <w:rPr>
                <w:lang w:val="lt-LT"/>
              </w:rPr>
              <w:t>7</w:t>
            </w:r>
            <w:r w:rsidR="008144A0" w:rsidRPr="00C42D03">
              <w:rPr>
                <w:lang w:val="lt-LT"/>
              </w:rPr>
              <w:t>.</w:t>
            </w:r>
            <w:r w:rsidR="00241216" w:rsidRPr="00C42D03">
              <w:rPr>
                <w:rStyle w:val="Bodytext2"/>
                <w:rFonts w:eastAsia="Microsoft Sans Serif"/>
                <w:bCs/>
              </w:rPr>
              <w:t> </w:t>
            </w:r>
            <w:r w:rsidR="00241216" w:rsidRPr="00C42D03">
              <w:rPr>
                <w:color w:val="000000" w:themeColor="text1"/>
                <w:lang w:val="lt-LT"/>
              </w:rPr>
              <w:t>Vertinant projekt</w:t>
            </w:r>
            <w:r w:rsidRPr="00C42D03">
              <w:rPr>
                <w:color w:val="000000" w:themeColor="text1"/>
                <w:lang w:val="lt-LT"/>
              </w:rPr>
              <w:t>ą,</w:t>
            </w:r>
            <w:r w:rsidR="00241216" w:rsidRPr="00C42D03">
              <w:rPr>
                <w:color w:val="000000" w:themeColor="text1"/>
                <w:lang w:val="lt-LT"/>
              </w:rPr>
              <w:t xml:space="preserve"> taip pat atsižvelgiama į:</w:t>
            </w:r>
          </w:p>
          <w:p w14:paraId="26DD59F1" w14:textId="77777777" w:rsidR="00241216" w:rsidRPr="00C42D03" w:rsidRDefault="00BB2D28" w:rsidP="00BB2D28">
            <w:pPr>
              <w:pStyle w:val="ListParagraph"/>
              <w:tabs>
                <w:tab w:val="left" w:pos="320"/>
              </w:tabs>
              <w:spacing w:line="240" w:lineRule="auto"/>
              <w:ind w:left="0" w:right="6"/>
              <w:contextualSpacing/>
              <w:jc w:val="both"/>
              <w:rPr>
                <w:rFonts w:eastAsia="Microsoft Sans Serif"/>
                <w:color w:val="000000" w:themeColor="text1"/>
                <w:lang w:val="lt-LT" w:eastAsia="lt-LT" w:bidi="lt-LT"/>
              </w:rPr>
            </w:pPr>
            <w:r w:rsidRPr="00C42D03">
              <w:rPr>
                <w:color w:val="000000" w:themeColor="text1"/>
                <w:lang w:val="lt-LT"/>
              </w:rPr>
              <w:t>1)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="00241216" w:rsidRPr="00C42D03">
              <w:rPr>
                <w:color w:val="000000" w:themeColor="text1"/>
                <w:lang w:val="lt-LT"/>
              </w:rPr>
              <w:t>projekto turinio kokybę (tęstinių, Fondo anksčiau finansuotų leidinių projektų – į kokybinius pokyčius);</w:t>
            </w:r>
          </w:p>
          <w:p w14:paraId="14D03A8F" w14:textId="77777777" w:rsidR="00241216" w:rsidRPr="00C42D03" w:rsidRDefault="00BB2D28" w:rsidP="00BB2D28">
            <w:pPr>
              <w:pStyle w:val="ListParagraph"/>
              <w:tabs>
                <w:tab w:val="left" w:pos="320"/>
              </w:tabs>
              <w:spacing w:line="240" w:lineRule="auto"/>
              <w:ind w:left="0" w:right="6"/>
              <w:contextualSpacing/>
              <w:jc w:val="both"/>
              <w:rPr>
                <w:rFonts w:eastAsia="Microsoft Sans Serif"/>
                <w:color w:val="000000" w:themeColor="text1"/>
                <w:lang w:val="lt-LT" w:eastAsia="lt-LT" w:bidi="lt-LT"/>
              </w:rPr>
            </w:pPr>
            <w:r w:rsidRPr="00C42D03">
              <w:rPr>
                <w:color w:val="000000" w:themeColor="text1"/>
                <w:lang w:val="lt-LT"/>
              </w:rPr>
              <w:t>2)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="00241216" w:rsidRPr="00C42D03">
              <w:rPr>
                <w:color w:val="000000" w:themeColor="text1"/>
                <w:lang w:val="lt-LT"/>
              </w:rPr>
              <w:t xml:space="preserve">leidinio, kuriame bus įgyvendinamas projektas, esamą ir numatomą prenumeratą, sklaidos apimtis ir tendencijas (įskaitant skaitomumą internete); </w:t>
            </w:r>
          </w:p>
          <w:p w14:paraId="136348C8" w14:textId="77777777" w:rsidR="00241216" w:rsidRPr="00C42D03" w:rsidRDefault="00BB2D28" w:rsidP="00BB2D28">
            <w:pPr>
              <w:pStyle w:val="ListParagraph"/>
              <w:tabs>
                <w:tab w:val="left" w:pos="320"/>
              </w:tabs>
              <w:spacing w:line="240" w:lineRule="auto"/>
              <w:ind w:left="0" w:right="6"/>
              <w:contextualSpacing/>
              <w:jc w:val="both"/>
              <w:rPr>
                <w:rFonts w:eastAsia="Microsoft Sans Serif"/>
                <w:color w:val="000000" w:themeColor="text1"/>
                <w:lang w:val="lt-LT" w:eastAsia="lt-LT" w:bidi="lt-LT"/>
              </w:rPr>
            </w:pPr>
            <w:r w:rsidRPr="00C42D03">
              <w:rPr>
                <w:color w:val="000000" w:themeColor="text1"/>
                <w:lang w:val="lt-LT"/>
              </w:rPr>
              <w:t>3)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="00241216" w:rsidRPr="00C42D03">
              <w:rPr>
                <w:color w:val="000000" w:themeColor="text1"/>
                <w:lang w:val="lt-LT"/>
              </w:rPr>
              <w:t>konkrečias projekto pristatymo visuomenei priemones ir galimybes.</w:t>
            </w:r>
          </w:p>
          <w:p w14:paraId="62EBE969" w14:textId="77777777" w:rsidR="00C6396A" w:rsidRPr="00C42D03" w:rsidRDefault="00241216" w:rsidP="00BB2D28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C42D03">
              <w:rPr>
                <w:lang w:val="lt-LT"/>
              </w:rPr>
              <w:t>8.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lang w:val="lt-LT"/>
              </w:rPr>
              <w:t>Fondas neteikia finansinės paramos knygoms</w:t>
            </w:r>
            <w:r w:rsidR="00220037" w:rsidRPr="00C42D03">
              <w:rPr>
                <w:lang w:val="lt-LT"/>
              </w:rPr>
              <w:t xml:space="preserve"> ir kitiems</w:t>
            </w:r>
            <w:r w:rsidRPr="00C42D03">
              <w:rPr>
                <w:lang w:val="lt-LT"/>
              </w:rPr>
              <w:t xml:space="preserve"> ISSN neturintiems leidiniams.</w:t>
            </w:r>
          </w:p>
        </w:tc>
      </w:tr>
      <w:tr w:rsidR="0059286C" w:rsidRPr="00191873" w14:paraId="68491324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F2797" w14:textId="238D0E81" w:rsidR="0059286C" w:rsidRPr="00191873" w:rsidRDefault="0059286C" w:rsidP="0059286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E9F2D" w14:textId="5DE4A8B8" w:rsidR="0059286C" w:rsidRPr="00191873" w:rsidRDefault="0059286C" w:rsidP="0059286C">
            <w:pPr>
              <w:spacing w:after="0" w:line="240" w:lineRule="auto"/>
              <w:contextualSpacing/>
              <w:rPr>
                <w:rStyle w:val="Bodytext2Bold"/>
                <w:rFonts w:eastAsia="Microsoft Sans Serif"/>
                <w:color w:val="000000" w:themeColor="text1"/>
              </w:rPr>
            </w:pPr>
            <w:r w:rsidRPr="0059286C">
              <w:rPr>
                <w:rStyle w:val="Bodytext2Bold"/>
                <w:rFonts w:asciiTheme="majorBidi" w:eastAsia="Microsoft Sans Serif" w:hAnsiTheme="majorBidi" w:cstheme="majorBidi"/>
                <w:b w:val="0"/>
                <w:bCs w:val="0"/>
                <w:color w:val="000000" w:themeColor="text1"/>
              </w:rPr>
              <w:t>Pirmumas teikiamas projektams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D5A96" w14:textId="282981CC" w:rsidR="0059286C" w:rsidRPr="00C42D03" w:rsidRDefault="0059286C" w:rsidP="0059286C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bCs/>
                <w:lang w:val="lt-LT"/>
              </w:rPr>
            </w:pPr>
            <w:r w:rsidRPr="0059286C">
              <w:rPr>
                <w:rFonts w:asciiTheme="majorBidi" w:hAnsiTheme="majorBidi" w:cstheme="majorBidi"/>
                <w:color w:val="1D2228"/>
                <w:lang w:val="lt-LT"/>
              </w:rPr>
              <w:t>įgyvendinamiems pasitelkiant informacinio prieinamumo priemones asmenims, turintiems klausos, regos negalią (vertimą į atitinkamą gestų kalbą, subtitravimą, audiovizualinį vertimą).</w:t>
            </w:r>
          </w:p>
        </w:tc>
      </w:tr>
    </w:tbl>
    <w:p w14:paraId="6216AE84" w14:textId="77777777" w:rsidR="006E589E" w:rsidRPr="00191873" w:rsidRDefault="006E589E" w:rsidP="006E5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1E9DA" w14:textId="77777777" w:rsidR="006E589E" w:rsidRPr="00191873" w:rsidRDefault="006E589E" w:rsidP="006E5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51940" w14:textId="77777777" w:rsidR="006E589E" w:rsidRPr="00191873" w:rsidRDefault="006E589E" w:rsidP="006E589E">
      <w:pPr>
        <w:spacing w:after="0" w:line="240" w:lineRule="auto"/>
        <w:jc w:val="center"/>
        <w:sectPr w:rsidR="006E589E" w:rsidRPr="00191873" w:rsidSect="00EA0DC3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191873">
        <w:t>_____________________</w:t>
      </w:r>
    </w:p>
    <w:p w14:paraId="440689E9" w14:textId="77777777" w:rsidR="006E589E" w:rsidRPr="00191873" w:rsidRDefault="006E589E" w:rsidP="006E589E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</w:rPr>
      </w:pPr>
      <w:r w:rsidRPr="00191873">
        <w:rPr>
          <w:rFonts w:ascii="Times New Roman" w:hAnsi="Times New Roman"/>
          <w:bCs/>
          <w:sz w:val="20"/>
          <w:szCs w:val="20"/>
        </w:rPr>
        <w:lastRenderedPageBreak/>
        <w:t>Valstybės teikiamos dalinės finansinės paramos kultūriniams, visuomenės informavimo saugumo, medijų raštingumo ugdymo ir šviečiamiesiems projektams per spaudos, radijo ir televizijos rėmimo fondą konkurso bendrųjų sąlygų aprašo</w:t>
      </w:r>
    </w:p>
    <w:p w14:paraId="49E58B6E" w14:textId="77777777" w:rsidR="006E589E" w:rsidRPr="00191873" w:rsidRDefault="006D7ED8" w:rsidP="006E589E">
      <w:pPr>
        <w:spacing w:after="0" w:line="240" w:lineRule="auto"/>
        <w:ind w:left="6237"/>
        <w:outlineLvl w:val="1"/>
        <w:rPr>
          <w:rFonts w:ascii="Times New Roman" w:hAnsi="Times New Roman"/>
          <w:bCs/>
          <w:sz w:val="24"/>
          <w:szCs w:val="24"/>
        </w:rPr>
      </w:pPr>
      <w:r w:rsidRPr="00191873">
        <w:rPr>
          <w:rFonts w:ascii="Times New Roman" w:hAnsi="Times New Roman"/>
          <w:bCs/>
          <w:sz w:val="20"/>
          <w:szCs w:val="20"/>
        </w:rPr>
        <w:t>3</w:t>
      </w:r>
      <w:r w:rsidR="006E589E" w:rsidRPr="00191873">
        <w:rPr>
          <w:rFonts w:ascii="Times New Roman" w:hAnsi="Times New Roman"/>
          <w:color w:val="000000"/>
          <w:sz w:val="20"/>
          <w:szCs w:val="20"/>
        </w:rPr>
        <w:t> </w:t>
      </w:r>
      <w:r w:rsidR="006E589E" w:rsidRPr="00191873">
        <w:rPr>
          <w:rFonts w:ascii="Times New Roman" w:hAnsi="Times New Roman"/>
          <w:bCs/>
          <w:sz w:val="20"/>
          <w:szCs w:val="20"/>
        </w:rPr>
        <w:t>priedas</w:t>
      </w:r>
    </w:p>
    <w:p w14:paraId="0622E85C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38CC65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9E0">
        <w:rPr>
          <w:rFonts w:ascii="Times New Roman" w:hAnsi="Times New Roman"/>
          <w:b/>
          <w:bCs/>
          <w:sz w:val="24"/>
          <w:szCs w:val="24"/>
        </w:rPr>
        <w:t>REGIONINĖS PERIODINĖS SPAUDOS</w:t>
      </w:r>
      <w:r w:rsidRPr="00191873">
        <w:rPr>
          <w:rFonts w:ascii="Times New Roman" w:hAnsi="Times New Roman"/>
          <w:b/>
          <w:bCs/>
          <w:sz w:val="24"/>
          <w:szCs w:val="24"/>
        </w:rPr>
        <w:t xml:space="preserve"> PROGRAMOS</w:t>
      </w:r>
    </w:p>
    <w:p w14:paraId="1205F04C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873">
        <w:rPr>
          <w:rFonts w:ascii="Times New Roman" w:hAnsi="Times New Roman"/>
          <w:b/>
          <w:bCs/>
          <w:sz w:val="24"/>
          <w:szCs w:val="24"/>
        </w:rPr>
        <w:t>APRAŠAS IR FINANSAVIMO SĄLYGOS</w:t>
      </w:r>
    </w:p>
    <w:p w14:paraId="08E05088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379"/>
      </w:tblGrid>
      <w:tr w:rsidR="006E589E" w:rsidRPr="00191873" w14:paraId="5CF23227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185F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B960" w14:textId="77777777" w:rsidR="006E589E" w:rsidRPr="00191873" w:rsidRDefault="006E589E" w:rsidP="00472007">
            <w:pPr>
              <w:spacing w:after="0" w:line="240" w:lineRule="auto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Kriterijus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4893" w14:textId="77777777" w:rsidR="006E589E" w:rsidRPr="00191873" w:rsidRDefault="006E589E" w:rsidP="00472007">
            <w:pPr>
              <w:tabs>
                <w:tab w:val="left" w:pos="0"/>
                <w:tab w:val="left" w:pos="397"/>
                <w:tab w:val="left" w:pos="568"/>
              </w:tabs>
              <w:spacing w:after="0" w:line="240" w:lineRule="auto"/>
              <w:ind w:right="95"/>
              <w:contextualSpacing/>
              <w:jc w:val="center"/>
              <w:rPr>
                <w:rStyle w:val="Bodytext2"/>
                <w:rFonts w:eastAsia="Microsoft Sans Serif"/>
                <w:b/>
              </w:rPr>
            </w:pPr>
            <w:r w:rsidRPr="00191873">
              <w:rPr>
                <w:rStyle w:val="Bodytext2"/>
                <w:rFonts w:eastAsia="Microsoft Sans Serif"/>
                <w:b/>
              </w:rPr>
              <w:t>Aprašymas</w:t>
            </w:r>
          </w:p>
        </w:tc>
      </w:tr>
      <w:tr w:rsidR="006E589E" w:rsidRPr="00191873" w14:paraId="20BD73FE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DAA8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34CBA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Finansavimo apimtis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526A" w14:textId="77777777" w:rsidR="006E589E" w:rsidRPr="00191873" w:rsidRDefault="006E589E" w:rsidP="00472007">
            <w:pPr>
              <w:tabs>
                <w:tab w:val="left" w:pos="200"/>
              </w:tabs>
              <w:spacing w:after="0"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Skiriama 25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procentai Fondo programoms skirtų lėšų.</w:t>
            </w:r>
          </w:p>
        </w:tc>
      </w:tr>
      <w:tr w:rsidR="006E589E" w:rsidRPr="00191873" w14:paraId="4A28A1A9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795B1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6668A" w14:textId="77777777" w:rsidR="006E589E" w:rsidRPr="00191873" w:rsidRDefault="006E589E" w:rsidP="00472007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Specialieji prioritetai pagal atskiras tematikas:</w:t>
            </w:r>
          </w:p>
        </w:tc>
      </w:tr>
      <w:tr w:rsidR="006E589E" w:rsidRPr="00191873" w14:paraId="3AA615A8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EAEF5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AA951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Kultūr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</w:t>
            </w:r>
            <w:r w:rsidRPr="00191873">
              <w:rPr>
                <w:rStyle w:val="Bodytext2"/>
                <w:rFonts w:eastAsia="Microsoft Sans Serif"/>
                <w:b/>
                <w:bCs/>
              </w:rPr>
              <w:t xml:space="preserve"> ir men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E9118" w14:textId="77777777" w:rsidR="001D17D5" w:rsidRPr="00191873" w:rsidRDefault="001D17D5" w:rsidP="000A1B6C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1. Kultūros ir meno įvykių pristatymas, analizė.</w:t>
            </w:r>
          </w:p>
          <w:p w14:paraId="1D712B8C" w14:textId="77777777" w:rsidR="001D17D5" w:rsidRPr="00191873" w:rsidRDefault="001D17D5" w:rsidP="000A1B6C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2. </w:t>
            </w:r>
            <w:r w:rsidR="001C5CE8" w:rsidRPr="00191873">
              <w:rPr>
                <w:rFonts w:ascii="Times New Roman" w:hAnsi="Times New Roman"/>
                <w:sz w:val="24"/>
                <w:szCs w:val="24"/>
              </w:rPr>
              <w:t>Regiono istorijos, k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ultūros paveldo, tradicijų, bendrinės kalbos ir tarmių puoselėjimas.</w:t>
            </w:r>
          </w:p>
          <w:p w14:paraId="006980D2" w14:textId="77777777" w:rsidR="006E589E" w:rsidRPr="00986CA9" w:rsidRDefault="001D17D5" w:rsidP="00986CA9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3. </w:t>
            </w:r>
            <w:r w:rsidR="00556678">
              <w:rPr>
                <w:rFonts w:ascii="Times New Roman" w:hAnsi="Times New Roman"/>
                <w:sz w:val="24"/>
                <w:szCs w:val="24"/>
              </w:rPr>
              <w:t>K</w:t>
            </w:r>
            <w:r w:rsidR="00556678" w:rsidRPr="00191873">
              <w:rPr>
                <w:rFonts w:ascii="Times New Roman" w:hAnsi="Times New Roman"/>
                <w:sz w:val="24"/>
                <w:szCs w:val="24"/>
              </w:rPr>
              <w:t xml:space="preserve">ultūros procesų lietuvių </w:t>
            </w:r>
            <w:r w:rsidR="00556678">
              <w:rPr>
                <w:rFonts w:ascii="Times New Roman" w:hAnsi="Times New Roman"/>
                <w:sz w:val="24"/>
                <w:szCs w:val="24"/>
              </w:rPr>
              <w:t>i</w:t>
            </w:r>
            <w:r w:rsidR="00556678" w:rsidRPr="00191873">
              <w:rPr>
                <w:rFonts w:ascii="Times New Roman" w:hAnsi="Times New Roman"/>
                <w:sz w:val="24"/>
                <w:szCs w:val="24"/>
              </w:rPr>
              <w:t>šeivijo</w:t>
            </w:r>
            <w:r w:rsidR="00556678">
              <w:rPr>
                <w:rFonts w:ascii="Times New Roman" w:hAnsi="Times New Roman"/>
                <w:sz w:val="24"/>
                <w:szCs w:val="24"/>
              </w:rPr>
              <w:t>je</w:t>
            </w:r>
            <w:r w:rsidR="00556678" w:rsidRPr="00191873">
              <w:rPr>
                <w:rFonts w:ascii="Times New Roman" w:hAnsi="Times New Roman"/>
                <w:sz w:val="24"/>
                <w:szCs w:val="24"/>
              </w:rPr>
              <w:t xml:space="preserve"> ir etnin</w:t>
            </w:r>
            <w:r w:rsidR="00556678">
              <w:rPr>
                <w:rFonts w:ascii="Times New Roman" w:hAnsi="Times New Roman"/>
                <w:sz w:val="24"/>
                <w:szCs w:val="24"/>
              </w:rPr>
              <w:t>ėse</w:t>
            </w:r>
            <w:r w:rsidR="00556678" w:rsidRPr="00191873">
              <w:rPr>
                <w:rFonts w:ascii="Times New Roman" w:hAnsi="Times New Roman"/>
                <w:sz w:val="24"/>
                <w:szCs w:val="24"/>
              </w:rPr>
              <w:t xml:space="preserve"> žem</w:t>
            </w:r>
            <w:r w:rsidR="00556678">
              <w:rPr>
                <w:rFonts w:ascii="Times New Roman" w:hAnsi="Times New Roman"/>
                <w:sz w:val="24"/>
                <w:szCs w:val="24"/>
              </w:rPr>
              <w:t>ėse</w:t>
            </w:r>
            <w:r w:rsidR="00556678" w:rsidRPr="0019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678" w:rsidRPr="00986CA9">
              <w:rPr>
                <w:rFonts w:ascii="Times New Roman" w:hAnsi="Times New Roman"/>
                <w:sz w:val="24"/>
                <w:szCs w:val="24"/>
              </w:rPr>
              <w:t xml:space="preserve">pristatymas. </w:t>
            </w:r>
            <w:r w:rsidRPr="00986CA9">
              <w:rPr>
                <w:rFonts w:ascii="Times New Roman" w:hAnsi="Times New Roman"/>
                <w:sz w:val="24"/>
                <w:szCs w:val="24"/>
              </w:rPr>
              <w:t>Tautinių bendrijų kultūros ryšiai su Lietuva.</w:t>
            </w:r>
          </w:p>
          <w:p w14:paraId="19A06DEE" w14:textId="70B739E3" w:rsidR="00986CA9" w:rsidRPr="00191873" w:rsidRDefault="00986CA9" w:rsidP="00986CA9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A9">
              <w:rPr>
                <w:rFonts w:ascii="Times New Roman" w:hAnsi="Times New Roman"/>
                <w:sz w:val="24"/>
                <w:szCs w:val="24"/>
              </w:rPr>
              <w:t>4. Naujų Lietuvos ir  Ukrainos kultūrinių ir socialinių santykių skatinimas ir propagavimas, Lietuvos ir Ukrainos tarpkultūrinės ir politinės  savivokos ugdymas.</w:t>
            </w:r>
          </w:p>
        </w:tc>
      </w:tr>
      <w:tr w:rsidR="006E589E" w:rsidRPr="00CC2B89" w14:paraId="4523B8CB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9B1D7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8367B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Medijų raštingum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F016C" w14:textId="77777777" w:rsidR="00A513DF" w:rsidRPr="00191873" w:rsidRDefault="00A513DF" w:rsidP="000A1B6C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1. Masinės kultūros reiškiniai medijose, jų poveikis. Kritinio mąstymo ir viešosios informacijos suvokimo problemos.</w:t>
            </w:r>
          </w:p>
          <w:p w14:paraId="3BC66613" w14:textId="77777777" w:rsidR="00A513DF" w:rsidRPr="00191873" w:rsidRDefault="00A513DF" w:rsidP="000A1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 xml:space="preserve">2. Medijų veiklos socialinės sąlygos, </w:t>
            </w:r>
            <w:r w:rsidR="00493DCB" w:rsidRPr="004F63EF">
              <w:rPr>
                <w:rFonts w:ascii="Times New Roman" w:hAnsi="Times New Roman"/>
                <w:sz w:val="24"/>
                <w:szCs w:val="24"/>
              </w:rPr>
              <w:t>visuomenės informavimo</w:t>
            </w:r>
            <w:r w:rsidR="00493DCB" w:rsidRPr="0019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etikos standartai, informacijos vartotojų ir autorių teisės.</w:t>
            </w:r>
          </w:p>
          <w:p w14:paraId="4546B893" w14:textId="77777777" w:rsidR="006E589E" w:rsidRPr="00191873" w:rsidRDefault="00A513DF" w:rsidP="000A1B6C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3. </w:t>
            </w:r>
            <w:r w:rsidR="005416A7">
              <w:rPr>
                <w:rFonts w:ascii="Times New Roman" w:hAnsi="Times New Roman"/>
                <w:sz w:val="24"/>
                <w:szCs w:val="24"/>
              </w:rPr>
              <w:t>D</w:t>
            </w:r>
            <w:r w:rsidR="005416A7" w:rsidRPr="00191873">
              <w:rPr>
                <w:rFonts w:ascii="Times New Roman" w:hAnsi="Times New Roman"/>
                <w:sz w:val="24"/>
                <w:szCs w:val="24"/>
              </w:rPr>
              <w:t>iskusijų, įtraukiant visuomenę ir ekspertus</w:t>
            </w:r>
            <w:r w:rsidR="005416A7">
              <w:rPr>
                <w:rFonts w:ascii="Times New Roman" w:hAnsi="Times New Roman"/>
                <w:sz w:val="24"/>
                <w:szCs w:val="24"/>
              </w:rPr>
              <w:t xml:space="preserve">, apie regiono aktualijų sklaidą, tikslingumą, </w:t>
            </w:r>
            <w:r w:rsidR="00241216">
              <w:rPr>
                <w:rFonts w:ascii="Times New Roman" w:hAnsi="Times New Roman"/>
                <w:sz w:val="24"/>
                <w:szCs w:val="24"/>
              </w:rPr>
              <w:t xml:space="preserve">kokybę, </w:t>
            </w:r>
            <w:r w:rsidR="005416A7">
              <w:rPr>
                <w:rFonts w:ascii="Times New Roman" w:hAnsi="Times New Roman"/>
                <w:sz w:val="24"/>
                <w:szCs w:val="24"/>
              </w:rPr>
              <w:t>pasiekiamumą, vartojimą medijose</w:t>
            </w:r>
            <w:r w:rsidR="005416A7" w:rsidRPr="00191873">
              <w:rPr>
                <w:rFonts w:ascii="Times New Roman" w:hAnsi="Times New Roman"/>
                <w:sz w:val="24"/>
                <w:szCs w:val="24"/>
              </w:rPr>
              <w:t xml:space="preserve"> skatinimas</w:t>
            </w:r>
            <w:r w:rsidR="005416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589E" w:rsidRPr="00191873" w14:paraId="358BFE60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511FA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F4935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Visuomenės informavimo saugum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86899" w14:textId="77777777" w:rsidR="00A513DF" w:rsidRPr="00191873" w:rsidRDefault="00A513DF" w:rsidP="000A1B6C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1. Kritinio mąstymo, pasipriešinimo manipuliacijoms, ideologinėms diversijoms, kritiškumo informaciniuose karuose ugdymo problematika.</w:t>
            </w:r>
          </w:p>
          <w:p w14:paraId="61017019" w14:textId="77777777" w:rsidR="00A513DF" w:rsidRPr="00191873" w:rsidRDefault="00A513DF" w:rsidP="000A1B6C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2. Istorinės atminties ir Lietuvos valstybingumo istorijos aktualizavimas šių dienų politiniame ir informacinės aplinkos kontekste.</w:t>
            </w:r>
          </w:p>
          <w:p w14:paraId="1A124D19" w14:textId="77777777" w:rsidR="006E589E" w:rsidRPr="002D7112" w:rsidRDefault="000A1B6C" w:rsidP="000A1B6C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3. </w:t>
            </w:r>
            <w:r w:rsidR="002B2903" w:rsidRPr="00191873">
              <w:rPr>
                <w:rFonts w:ascii="Times New Roman" w:hAnsi="Times New Roman"/>
                <w:sz w:val="24"/>
                <w:szCs w:val="24"/>
              </w:rPr>
              <w:t>P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ilietinės pozicijos, aktyvaus santykio su socialine tikrove formavimo(si)</w:t>
            </w:r>
            <w:r w:rsidR="002B2903" w:rsidRPr="0019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B98" w:rsidRPr="00191873">
              <w:rPr>
                <w:rFonts w:ascii="Times New Roman" w:hAnsi="Times New Roman"/>
                <w:sz w:val="24"/>
                <w:szCs w:val="24"/>
              </w:rPr>
              <w:t>problemos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. Savanorystės</w:t>
            </w:r>
            <w:r w:rsidR="007E5B98" w:rsidRPr="00191873">
              <w:rPr>
                <w:rFonts w:ascii="Times New Roman" w:hAnsi="Times New Roman"/>
                <w:sz w:val="24"/>
                <w:szCs w:val="24"/>
              </w:rPr>
              <w:t>,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 xml:space="preserve"> bendruomeninių ir </w:t>
            </w:r>
            <w:r w:rsidRPr="002D7112">
              <w:rPr>
                <w:rFonts w:ascii="Times New Roman" w:hAnsi="Times New Roman"/>
                <w:sz w:val="24"/>
                <w:szCs w:val="24"/>
              </w:rPr>
              <w:t>nevyriausybinių organizacijų veiklos analizė</w:t>
            </w:r>
            <w:r w:rsidR="007E5B98" w:rsidRPr="002D71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7112">
              <w:rPr>
                <w:rFonts w:ascii="Times New Roman" w:hAnsi="Times New Roman"/>
                <w:sz w:val="24"/>
                <w:szCs w:val="24"/>
              </w:rPr>
              <w:t>skatinimas.</w:t>
            </w:r>
          </w:p>
          <w:p w14:paraId="0F3669F8" w14:textId="1FE924EF" w:rsidR="002D7112" w:rsidRPr="00191873" w:rsidRDefault="002D7112" w:rsidP="000A1B6C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12">
              <w:rPr>
                <w:rFonts w:ascii="Times New Roman" w:hAnsi="Times New Roman"/>
                <w:sz w:val="24"/>
                <w:szCs w:val="24"/>
              </w:rPr>
              <w:t>4. Karo pabėgėlių ir tikslinių grupių (vaikų, jaunimo, pagyvenusių, neįgaliųjų) kultūrinio ir socialinio integravimo ir įtraukties problemų analizė.</w:t>
            </w:r>
          </w:p>
        </w:tc>
      </w:tr>
      <w:tr w:rsidR="00C74902" w:rsidRPr="00191873" w14:paraId="1D36DE8C" w14:textId="77777777" w:rsidTr="00A40326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A73F4" w14:textId="77777777" w:rsidR="00C74902" w:rsidRPr="00191873" w:rsidRDefault="00026FEA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F31A1" w14:textId="77777777" w:rsidR="00C74902" w:rsidRPr="00191873" w:rsidRDefault="003E41D7" w:rsidP="00A40326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Š</w:t>
            </w:r>
            <w:r w:rsidR="00026FEA" w:rsidRPr="00191873">
              <w:rPr>
                <w:rStyle w:val="Bodytext2"/>
                <w:rFonts w:eastAsia="Microsoft Sans Serif"/>
                <w:b/>
                <w:bCs/>
              </w:rPr>
              <w:t>vie</w:t>
            </w:r>
            <w:r w:rsidRPr="00191873">
              <w:rPr>
                <w:rStyle w:val="Bodytext2"/>
                <w:rFonts w:eastAsia="Microsoft Sans Serif"/>
                <w:b/>
                <w:bCs/>
              </w:rPr>
              <w:t>tim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8FCD1A" w14:textId="77777777" w:rsidR="00493DCB" w:rsidRPr="00191873" w:rsidRDefault="00A40326" w:rsidP="00493DCB">
            <w:pPr>
              <w:pStyle w:val="NoSpacing"/>
              <w:tabs>
                <w:tab w:val="left" w:pos="320"/>
              </w:tabs>
              <w:jc w:val="both"/>
              <w:rPr>
                <w:rStyle w:val="Bodytext2"/>
                <w:rFonts w:eastAsia="Microsoft Sans Serif"/>
                <w:color w:val="auto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1. </w:t>
            </w:r>
            <w:r w:rsidR="00493DCB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Žmogaus teisių ir pagrindinių laisvių apsauga ir sklaida.</w:t>
            </w:r>
          </w:p>
          <w:p w14:paraId="04BC093C" w14:textId="77777777" w:rsidR="00493DCB" w:rsidRPr="00191873" w:rsidRDefault="00493DCB" w:rsidP="00493DCB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2. Pilietinio ugdymo iniciatyvų, skatinančių pažinti ir įtvirtinti Lietuvos valstybės demokratinius procesus, pristatymas ir analizė.</w:t>
            </w:r>
          </w:p>
          <w:p w14:paraId="3CBAEB69" w14:textId="77777777" w:rsidR="00A40326" w:rsidRPr="00191873" w:rsidRDefault="00493DCB" w:rsidP="000A1B6C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3. </w:t>
            </w:r>
            <w:r w:rsidR="00A40326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Vaikų ir jaunimo kūrybiškumo aktualijos, problematika.</w:t>
            </w:r>
          </w:p>
          <w:p w14:paraId="69E5EB59" w14:textId="77777777" w:rsidR="00A40326" w:rsidRPr="00191873" w:rsidRDefault="00493DCB" w:rsidP="000A1B6C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4</w:t>
            </w:r>
            <w:r w:rsidR="00A40326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 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="00A40326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okslo idėjų, tyrimų</w:t>
            </w:r>
            <w:r w:rsidR="00F81836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A40326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pasiekimų populiarinimas</w:t>
            </w:r>
            <w:r w:rsidR="00AE7906">
              <w:rPr>
                <w:rFonts w:ascii="Times New Roman" w:hAnsi="Times New Roman"/>
                <w:sz w:val="24"/>
                <w:szCs w:val="24"/>
                <w:lang w:val="lt-LT"/>
              </w:rPr>
              <w:t>. G</w:t>
            </w:r>
            <w:r w:rsidR="00A40326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amtosaugos ir klimato kaitos problem</w:t>
            </w:r>
            <w:r w:rsidR="00241216">
              <w:rPr>
                <w:rFonts w:ascii="Times New Roman" w:hAnsi="Times New Roman"/>
                <w:sz w:val="24"/>
                <w:szCs w:val="24"/>
                <w:lang w:val="lt-LT"/>
              </w:rPr>
              <w:t>atika</w:t>
            </w:r>
            <w:r w:rsidR="00A40326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3482ABDF" w14:textId="77777777" w:rsidR="00C74902" w:rsidRPr="00191873" w:rsidRDefault="00493DCB" w:rsidP="000A1B6C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5</w:t>
            </w:r>
            <w:r w:rsidR="00A40326" w:rsidRPr="00191873">
              <w:rPr>
                <w:rFonts w:ascii="Times New Roman" w:hAnsi="Times New Roman"/>
                <w:sz w:val="24"/>
                <w:szCs w:val="24"/>
              </w:rPr>
              <w:t>. Pažeidžiamų visuomenės grupių socialinės atskirties mažinimas.</w:t>
            </w:r>
          </w:p>
          <w:p w14:paraId="14084B21" w14:textId="77777777" w:rsidR="00493DCB" w:rsidRPr="00191873" w:rsidRDefault="00493DCB" w:rsidP="00493DCB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6. Išeivijos ir etninių žemių lietuvių </w:t>
            </w:r>
            <w:r w:rsidR="00241216" w:rsidRPr="004F63EF">
              <w:rPr>
                <w:rFonts w:ascii="Times New Roman" w:hAnsi="Times New Roman"/>
                <w:sz w:val="24"/>
                <w:szCs w:val="24"/>
                <w:lang w:val="lt-LT"/>
              </w:rPr>
              <w:t>tapatumo,</w:t>
            </w:r>
            <w:r w:rsidR="0024121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ryšių su Lietuva stiprinimas. Tautinių </w:t>
            </w:r>
            <w:r w:rsidR="00241216" w:rsidRPr="004F63EF">
              <w:rPr>
                <w:rFonts w:ascii="Times New Roman" w:hAnsi="Times New Roman"/>
                <w:sz w:val="24"/>
                <w:szCs w:val="24"/>
                <w:lang w:val="lt-LT"/>
              </w:rPr>
              <w:t>bendrijų</w:t>
            </w:r>
            <w:r w:rsidR="0024121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integracija Lietuvoje.</w:t>
            </w:r>
          </w:p>
        </w:tc>
      </w:tr>
      <w:tr w:rsidR="006E589E" w:rsidRPr="00CC2B89" w14:paraId="2A3BBBBE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4651E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81BF3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Pareiškėjai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4E9E8" w14:textId="77777777" w:rsidR="00241216" w:rsidRPr="00C42D03" w:rsidRDefault="004660C7" w:rsidP="00241216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1.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BB2D28" w:rsidRPr="00C42D03">
              <w:rPr>
                <w:rStyle w:val="Bodytext2"/>
                <w:rFonts w:eastAsia="Microsoft Sans Serif"/>
              </w:rPr>
              <w:t>P</w:t>
            </w:r>
            <w:r w:rsidR="00256D93" w:rsidRPr="00C42D03">
              <w:rPr>
                <w:rStyle w:val="Bodytext2"/>
                <w:rFonts w:eastAsia="Microsoft Sans Serif"/>
              </w:rPr>
              <w:t>rojektų p</w:t>
            </w:r>
            <w:r w:rsidR="00BB2D28" w:rsidRPr="00C42D03">
              <w:rPr>
                <w:rStyle w:val="Bodytext2"/>
                <w:rFonts w:eastAsia="Microsoft Sans Serif"/>
              </w:rPr>
              <w:t xml:space="preserve">araiškas teikia viešosios informacijos rengėjai, kurių projektai </w:t>
            </w:r>
            <w:r w:rsidR="00BB2D2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publikuojami periodiniuose (</w:t>
            </w:r>
            <w:r w:rsidR="00BB2D28"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išleidžiamuose ne rečiau kaip kartą per pusmetį) </w:t>
            </w:r>
            <w:r w:rsidR="00BB2D2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spaudos leidiniuose, jeigu ne mažiau kaip 90 proc. šių leidinių tiražo platinami vienos Lietuvos apskrities</w:t>
            </w:r>
            <w:r w:rsidR="00072295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 savivaldybės </w:t>
            </w:r>
            <w:r w:rsidR="00BB2D2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teritorijoje.</w:t>
            </w:r>
          </w:p>
          <w:p w14:paraId="76CE3EB2" w14:textId="77777777" w:rsidR="00241216" w:rsidRPr="00C42D03" w:rsidRDefault="00904BA4" w:rsidP="00241216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2.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241216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Gali būti teikiami užsienio lietuvių periodinių spaudos leidinių projektai.</w:t>
            </w:r>
          </w:p>
          <w:p w14:paraId="61483590" w14:textId="77777777" w:rsidR="00241216" w:rsidRPr="00C42D03" w:rsidRDefault="00904BA4" w:rsidP="00241216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3.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 Jei projektą teikia ne leidinio, kuriame įgyvendinamas projektas, leidėjas, o kitas viešosios informacijos rengėjas, jis turi pateikti raštišką susitarimą su </w:t>
            </w:r>
            <w:r w:rsidR="00881E1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šiuo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leidėju.</w:t>
            </w:r>
          </w:p>
        </w:tc>
      </w:tr>
      <w:tr w:rsidR="006E589E" w:rsidRPr="00191873" w14:paraId="2EDD03F5" w14:textId="77777777" w:rsidTr="00906DF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271D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5B20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  <w:color w:val="000000" w:themeColor="text1"/>
              </w:rPr>
              <w:t>Kitos sąlygos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7C16E" w14:textId="77777777" w:rsidR="006E589E" w:rsidRPr="00C42D03" w:rsidRDefault="005C478D" w:rsidP="005C478D">
            <w:pPr>
              <w:tabs>
                <w:tab w:val="left" w:pos="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D0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="006E589E" w:rsidRPr="00C42D03">
              <w:rPr>
                <w:rFonts w:ascii="Times New Roman" w:hAnsi="Times New Roman"/>
                <w:bCs/>
                <w:sz w:val="24"/>
                <w:szCs w:val="24"/>
              </w:rPr>
              <w:t>Projekto turinys per projekto įgyvendinimo laikotarpį turi užimti nuo 3 iki 90</w:t>
            </w:r>
            <w:r w:rsidR="006E589E" w:rsidRPr="00C42D03">
              <w:rPr>
                <w:rStyle w:val="Bodytext2"/>
                <w:rFonts w:eastAsia="Microsoft Sans Serif"/>
                <w:bCs/>
              </w:rPr>
              <w:t> </w:t>
            </w:r>
            <w:r w:rsidR="006E589E" w:rsidRPr="00C42D03">
              <w:rPr>
                <w:rFonts w:ascii="Times New Roman" w:hAnsi="Times New Roman"/>
                <w:bCs/>
                <w:sz w:val="24"/>
                <w:szCs w:val="24"/>
              </w:rPr>
              <w:t>proc</w:t>
            </w:r>
            <w:r w:rsidR="00904BA4" w:rsidRPr="00C42D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E589E" w:rsidRPr="00C42D03">
              <w:rPr>
                <w:rFonts w:ascii="Times New Roman" w:hAnsi="Times New Roman"/>
                <w:bCs/>
                <w:sz w:val="24"/>
                <w:szCs w:val="24"/>
              </w:rPr>
              <w:t xml:space="preserve"> viso leidinio, kuriame vykdomas projektas, turinio (ploto).</w:t>
            </w:r>
          </w:p>
          <w:p w14:paraId="18745488" w14:textId="77777777" w:rsidR="006E589E" w:rsidRPr="00C42D03" w:rsidRDefault="005C478D" w:rsidP="005C478D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bCs/>
                <w:lang w:val="lt-LT"/>
              </w:rPr>
            </w:pPr>
            <w:r w:rsidRPr="00C42D03">
              <w:rPr>
                <w:lang w:val="lt-LT"/>
              </w:rPr>
              <w:t>2.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="006E589E" w:rsidRPr="00C42D03">
              <w:rPr>
                <w:lang w:val="lt-LT"/>
              </w:rPr>
              <w:t>Leidinyje, kuriame įgyvendinamas projektas, reklamos apimtis negali viršyti 35</w:t>
            </w:r>
            <w:r w:rsidR="006E589E" w:rsidRPr="00C42D03">
              <w:rPr>
                <w:rStyle w:val="Bodytext2"/>
                <w:rFonts w:eastAsia="Microsoft Sans Serif"/>
                <w:bCs/>
              </w:rPr>
              <w:t> </w:t>
            </w:r>
            <w:r w:rsidR="006E589E" w:rsidRPr="00C42D03">
              <w:rPr>
                <w:lang w:val="lt-LT"/>
              </w:rPr>
              <w:t>proc</w:t>
            </w:r>
            <w:r w:rsidR="00904BA4" w:rsidRPr="00C42D03">
              <w:rPr>
                <w:lang w:val="lt-LT"/>
              </w:rPr>
              <w:t>.</w:t>
            </w:r>
            <w:r w:rsidR="006E589E" w:rsidRPr="00C42D03">
              <w:rPr>
                <w:lang w:val="lt-LT"/>
              </w:rPr>
              <w:t xml:space="preserve"> viso leidinio turinio (ploto).</w:t>
            </w:r>
          </w:p>
          <w:p w14:paraId="41DBA864" w14:textId="77777777" w:rsidR="006E589E" w:rsidRPr="00C42D03" w:rsidRDefault="005C478D" w:rsidP="005C478D">
            <w:pPr>
              <w:pStyle w:val="ListParagraph"/>
              <w:tabs>
                <w:tab w:val="left" w:pos="320"/>
              </w:tabs>
              <w:spacing w:line="240" w:lineRule="auto"/>
              <w:ind w:left="0"/>
              <w:contextualSpacing/>
              <w:jc w:val="both"/>
              <w:rPr>
                <w:lang w:val="lt-LT"/>
              </w:rPr>
            </w:pPr>
            <w:r w:rsidRPr="00C42D03">
              <w:rPr>
                <w:lang w:val="lt-LT"/>
              </w:rPr>
              <w:t>3.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="006E589E" w:rsidRPr="00C42D03">
              <w:rPr>
                <w:lang w:val="lt-LT"/>
              </w:rPr>
              <w:t>Jei pareiškėjo prašoma projekto finansavimo suma sudaro 50</w:t>
            </w:r>
            <w:r w:rsidR="006E589E" w:rsidRPr="00C42D03">
              <w:rPr>
                <w:rStyle w:val="Bodytext2"/>
                <w:rFonts w:eastAsia="Microsoft Sans Serif"/>
              </w:rPr>
              <w:t> </w:t>
            </w:r>
            <w:r w:rsidR="006E589E" w:rsidRPr="00C42D03">
              <w:rPr>
                <w:lang w:val="lt-LT"/>
              </w:rPr>
              <w:t>proc</w:t>
            </w:r>
            <w:r w:rsidR="00904BA4" w:rsidRPr="00C42D03">
              <w:rPr>
                <w:lang w:val="lt-LT"/>
              </w:rPr>
              <w:t>.</w:t>
            </w:r>
            <w:r w:rsidR="006E589E" w:rsidRPr="00C42D03">
              <w:rPr>
                <w:lang w:val="lt-LT"/>
              </w:rPr>
              <w:t xml:space="preserve"> ir daugiau leidinio apimties, projekto paraiškoje jis privalo nurodyti </w:t>
            </w:r>
            <w:r w:rsidR="00BB2D28" w:rsidRPr="00C42D03">
              <w:rPr>
                <w:lang w:val="lt-LT"/>
              </w:rPr>
              <w:t xml:space="preserve">objektyviai </w:t>
            </w:r>
            <w:r w:rsidR="006E589E" w:rsidRPr="00C42D03">
              <w:rPr>
                <w:lang w:val="lt-LT"/>
              </w:rPr>
              <w:t>pagrįstą leidinio prenumeratos kainą per projekto įgyvendinimo laikotarpį ir leidinio (1</w:t>
            </w:r>
            <w:r w:rsidR="006E589E" w:rsidRPr="00C42D03">
              <w:rPr>
                <w:rStyle w:val="Bodytext2"/>
                <w:rFonts w:eastAsia="Microsoft Sans Serif"/>
              </w:rPr>
              <w:t> </w:t>
            </w:r>
            <w:r w:rsidR="006E589E" w:rsidRPr="00C42D03">
              <w:rPr>
                <w:lang w:val="lt-LT"/>
              </w:rPr>
              <w:t>egz.) pardavimo kainą sąmatos pagrindimo langelyje.</w:t>
            </w:r>
          </w:p>
          <w:p w14:paraId="22D7ED01" w14:textId="77777777" w:rsidR="00BB2D28" w:rsidRPr="00C42D03" w:rsidRDefault="00BB2D28" w:rsidP="00BB2D2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sz w:val="24"/>
                <w:szCs w:val="24"/>
              </w:rPr>
              <w:t>4.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rFonts w:ascii="Times New Roman" w:hAnsi="Times New Roman"/>
                <w:sz w:val="24"/>
                <w:szCs w:val="24"/>
              </w:rPr>
              <w:t>Jei projektą numatyta įgyvendinti leidinio priede, toks priedas turi atitikti leidiniui keliamus reikalavimus: turėti ISSN, būti platinamas atskirai nuo pagrindinio leidinio, turi būti galimybė šį priedą prenumeruoti (pirkti).</w:t>
            </w:r>
          </w:p>
          <w:p w14:paraId="50AC0FB0" w14:textId="77777777" w:rsidR="00BB2D28" w:rsidRPr="00C42D03" w:rsidRDefault="00BB2D28" w:rsidP="00BB2D2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sz w:val="24"/>
                <w:szCs w:val="24"/>
              </w:rPr>
              <w:t>5.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Pareiškėjas privalo nurodyti, per kokias viešai veikiančias tarnybas jo leidinys yra prenumeruojamas.</w:t>
            </w:r>
          </w:p>
          <w:p w14:paraId="73E2A1FC" w14:textId="77777777" w:rsidR="00BB2D28" w:rsidRPr="00C42D03" w:rsidRDefault="00BB2D28" w:rsidP="00BB2D2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A1EE8" w:rsidRPr="00C42D03">
              <w:rPr>
                <w:rStyle w:val="Bodytext2"/>
                <w:rFonts w:eastAsia="Microsoft Sans Serif"/>
                <w:bCs/>
              </w:rPr>
              <w:t> 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Projektams privalomas jų turinio skleidimas internete.</w:t>
            </w:r>
          </w:p>
          <w:p w14:paraId="586D3296" w14:textId="77777777" w:rsidR="001A1EE8" w:rsidRPr="00C42D03" w:rsidRDefault="00BB2D28" w:rsidP="00BB2D2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eastAsia="Microsoft Sans Serif" w:hAnsi="Times New Roman"/>
                <w:color w:val="000000" w:themeColor="text1"/>
                <w:sz w:val="24"/>
                <w:szCs w:val="24"/>
                <w:lang w:eastAsia="lt-LT" w:bidi="lt-LT"/>
              </w:rPr>
            </w:pP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A1EE8" w:rsidRPr="00C42D03">
              <w:rPr>
                <w:rStyle w:val="Bodytext2"/>
                <w:rFonts w:eastAsia="Microsoft Sans Serif"/>
                <w:bCs/>
              </w:rPr>
              <w:t> 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Vertinant projekt</w:t>
            </w: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ą</w:t>
            </w:r>
            <w:r w:rsidR="00072295"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taip pat atsižvelgiama į:</w:t>
            </w:r>
          </w:p>
          <w:p w14:paraId="703A9003" w14:textId="77777777" w:rsidR="001A1EE8" w:rsidRPr="00C42D03" w:rsidRDefault="001A1EE8" w:rsidP="001A1EE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eastAsia="Microsoft Sans Serif" w:hAnsi="Times New Roman"/>
                <w:color w:val="000000" w:themeColor="text1"/>
                <w:sz w:val="24"/>
                <w:szCs w:val="24"/>
                <w:lang w:eastAsia="lt-LT" w:bidi="lt-LT"/>
              </w:rPr>
            </w:pP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 turinio kokybę (tęstinių, Fondo anksčiau finansuotų leidinių projektų – į kokybinius pokyčius);</w:t>
            </w:r>
          </w:p>
          <w:p w14:paraId="11B3B608" w14:textId="77777777" w:rsidR="001A1EE8" w:rsidRPr="00C42D03" w:rsidRDefault="001A1EE8" w:rsidP="001A1EE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leidinio, kuriame bus įgyvendinamas projektas, esamą ir numatomą prenumeratą, sklaidos apimtis ir tendencijas (įskaitant skaitomumą internete);</w:t>
            </w:r>
          </w:p>
          <w:p w14:paraId="365B1CF6" w14:textId="77777777" w:rsidR="00904BA4" w:rsidRPr="00C42D03" w:rsidRDefault="001A1EE8" w:rsidP="00904BA4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  <w:r w:rsidRPr="00C42D03">
              <w:rPr>
                <w:rStyle w:val="Bodytext2"/>
                <w:rFonts w:eastAsia="Microsoft Sans Serif"/>
                <w:bCs/>
              </w:rPr>
              <w:t> </w:t>
            </w: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konkrečias projekto pristatymo visuomenei priemones ir galimybes.</w:t>
            </w:r>
          </w:p>
          <w:p w14:paraId="6072CADA" w14:textId="77777777" w:rsidR="005C478D" w:rsidRPr="00C42D03" w:rsidRDefault="00904BA4" w:rsidP="001A1EE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C42D03">
              <w:rPr>
                <w:rFonts w:ascii="Times New Roman" w:hAnsi="Times New Roman"/>
                <w:sz w:val="24"/>
                <w:szCs w:val="24"/>
              </w:rPr>
              <w:t>8</w:t>
            </w:r>
            <w:r w:rsidR="008144A0" w:rsidRPr="00C42D03">
              <w:rPr>
                <w:rFonts w:ascii="Times New Roman" w:hAnsi="Times New Roman"/>
                <w:sz w:val="24"/>
                <w:szCs w:val="24"/>
              </w:rPr>
              <w:t>.</w:t>
            </w:r>
            <w:r w:rsidR="008144A0" w:rsidRPr="00C42D03">
              <w:rPr>
                <w:rStyle w:val="Bodytext2"/>
                <w:rFonts w:eastAsia="Microsoft Sans Serif"/>
                <w:bCs/>
              </w:rPr>
              <w:t> </w:t>
            </w:r>
            <w:r w:rsidR="008144A0" w:rsidRPr="00C42D03">
              <w:rPr>
                <w:rFonts w:ascii="Times New Roman" w:hAnsi="Times New Roman"/>
                <w:sz w:val="24"/>
                <w:szCs w:val="24"/>
              </w:rPr>
              <w:t>Fondas neteikia finansinės paramos knygoms</w:t>
            </w:r>
            <w:r w:rsidR="00220037" w:rsidRPr="00C42D03">
              <w:rPr>
                <w:rFonts w:ascii="Times New Roman" w:hAnsi="Times New Roman"/>
                <w:sz w:val="24"/>
                <w:szCs w:val="24"/>
              </w:rPr>
              <w:t xml:space="preserve"> ir kitiems</w:t>
            </w:r>
            <w:r w:rsidR="008144A0" w:rsidRPr="00C42D03">
              <w:rPr>
                <w:rFonts w:ascii="Times New Roman" w:hAnsi="Times New Roman"/>
                <w:sz w:val="24"/>
                <w:szCs w:val="24"/>
              </w:rPr>
              <w:t xml:space="preserve"> ISSN neturintiems leidiniams.</w:t>
            </w:r>
          </w:p>
        </w:tc>
      </w:tr>
      <w:tr w:rsidR="0059286C" w:rsidRPr="00191873" w14:paraId="264A3732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CDDE2" w14:textId="0D602431" w:rsidR="0059286C" w:rsidRPr="00191873" w:rsidRDefault="0059286C" w:rsidP="0059286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9116C" w14:textId="2C25925B" w:rsidR="0059286C" w:rsidRPr="00191873" w:rsidRDefault="0059286C" w:rsidP="0059286C">
            <w:pPr>
              <w:spacing w:after="0" w:line="240" w:lineRule="auto"/>
              <w:contextualSpacing/>
              <w:rPr>
                <w:rStyle w:val="Bodytext2Bold"/>
                <w:rFonts w:eastAsia="Microsoft Sans Serif"/>
                <w:color w:val="000000" w:themeColor="text1"/>
              </w:rPr>
            </w:pPr>
            <w:r w:rsidRPr="0059286C">
              <w:rPr>
                <w:rStyle w:val="Bodytext2Bold"/>
                <w:rFonts w:asciiTheme="majorBidi" w:eastAsia="Microsoft Sans Serif" w:hAnsiTheme="majorBidi" w:cstheme="majorBidi"/>
                <w:b w:val="0"/>
                <w:bCs w:val="0"/>
                <w:color w:val="000000" w:themeColor="text1"/>
              </w:rPr>
              <w:t>Pirmumas teikiamas projektams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E52C6" w14:textId="386C7D03" w:rsidR="0059286C" w:rsidRPr="00C42D03" w:rsidRDefault="0059286C" w:rsidP="0059286C">
            <w:pPr>
              <w:tabs>
                <w:tab w:val="left" w:pos="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86C">
              <w:rPr>
                <w:rFonts w:asciiTheme="majorBidi" w:hAnsiTheme="majorBidi" w:cstheme="majorBidi"/>
                <w:color w:val="1D2228"/>
                <w:sz w:val="24"/>
                <w:szCs w:val="24"/>
              </w:rPr>
              <w:t>įgyvendinamiems pasitelkiant informacinio prieinamumo priemones asmenims, turintiems klausos, regos negalią (vertimą į atitinkamą gestų kalbą, subtitravimą, audiovizualinį vertimą).</w:t>
            </w:r>
          </w:p>
        </w:tc>
      </w:tr>
    </w:tbl>
    <w:p w14:paraId="6FEDA405" w14:textId="77777777" w:rsidR="006E589E" w:rsidRPr="00191873" w:rsidRDefault="006E589E" w:rsidP="006E5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BA41BD" w14:textId="77777777" w:rsidR="006E589E" w:rsidRPr="00191873" w:rsidRDefault="006E589E" w:rsidP="006E5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8B51F" w14:textId="77777777" w:rsidR="006E589E" w:rsidRPr="00191873" w:rsidRDefault="006E589E" w:rsidP="006E589E">
      <w:pPr>
        <w:spacing w:after="0" w:line="240" w:lineRule="auto"/>
        <w:jc w:val="center"/>
        <w:sectPr w:rsidR="006E589E" w:rsidRPr="00191873" w:rsidSect="00EA0DC3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191873">
        <w:t>_____________________</w:t>
      </w:r>
    </w:p>
    <w:p w14:paraId="7FC92858" w14:textId="77777777" w:rsidR="006E589E" w:rsidRPr="00191873" w:rsidRDefault="006E589E" w:rsidP="006E589E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</w:rPr>
      </w:pPr>
      <w:r w:rsidRPr="00191873">
        <w:rPr>
          <w:rFonts w:ascii="Times New Roman" w:hAnsi="Times New Roman"/>
          <w:bCs/>
          <w:sz w:val="20"/>
          <w:szCs w:val="20"/>
        </w:rPr>
        <w:lastRenderedPageBreak/>
        <w:t>Valstybės teikiamos dalinės finansinės paramos kultūriniams, visuomenės informavimo saugumo, medijų raštingumo ugdymo ir šviečiamiesiems projektams per spaudos, radijo ir televizijos rėmimo fondą konkurso bendrųjų sąlygų aprašo</w:t>
      </w:r>
    </w:p>
    <w:p w14:paraId="631DC01D" w14:textId="77777777" w:rsidR="006E589E" w:rsidRPr="00191873" w:rsidRDefault="006D7ED8" w:rsidP="006E589E">
      <w:pPr>
        <w:spacing w:after="0" w:line="240" w:lineRule="auto"/>
        <w:ind w:left="6237"/>
        <w:outlineLvl w:val="1"/>
        <w:rPr>
          <w:rFonts w:ascii="Times New Roman" w:hAnsi="Times New Roman"/>
          <w:bCs/>
          <w:sz w:val="24"/>
          <w:szCs w:val="24"/>
        </w:rPr>
      </w:pPr>
      <w:r w:rsidRPr="00191873">
        <w:rPr>
          <w:rFonts w:ascii="Times New Roman" w:hAnsi="Times New Roman"/>
          <w:bCs/>
          <w:sz w:val="20"/>
          <w:szCs w:val="20"/>
        </w:rPr>
        <w:t>4</w:t>
      </w:r>
      <w:r w:rsidR="006E589E" w:rsidRPr="00191873">
        <w:rPr>
          <w:rFonts w:ascii="Times New Roman" w:hAnsi="Times New Roman"/>
          <w:color w:val="000000"/>
          <w:sz w:val="20"/>
          <w:szCs w:val="20"/>
        </w:rPr>
        <w:t> </w:t>
      </w:r>
      <w:r w:rsidR="006E589E" w:rsidRPr="00191873">
        <w:rPr>
          <w:rFonts w:ascii="Times New Roman" w:hAnsi="Times New Roman"/>
          <w:bCs/>
          <w:sz w:val="20"/>
          <w:szCs w:val="20"/>
        </w:rPr>
        <w:t>priedas</w:t>
      </w:r>
    </w:p>
    <w:p w14:paraId="075FF407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215BB5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295">
        <w:rPr>
          <w:rFonts w:ascii="Times New Roman" w:hAnsi="Times New Roman"/>
          <w:b/>
          <w:bCs/>
          <w:sz w:val="24"/>
          <w:szCs w:val="24"/>
        </w:rPr>
        <w:t>NACIONALINĖS RADIJO IR TELEVIZIJOS PROGRAMOS</w:t>
      </w:r>
    </w:p>
    <w:p w14:paraId="25C7D3D8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873">
        <w:rPr>
          <w:rFonts w:ascii="Times New Roman" w:hAnsi="Times New Roman"/>
          <w:b/>
          <w:bCs/>
          <w:sz w:val="24"/>
          <w:szCs w:val="24"/>
        </w:rPr>
        <w:t>APRAŠAS IR FINANSAVIMO SĄLYGOS</w:t>
      </w:r>
    </w:p>
    <w:p w14:paraId="7E16DBEF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379"/>
      </w:tblGrid>
      <w:tr w:rsidR="006E589E" w:rsidRPr="00191873" w14:paraId="0239F57C" w14:textId="77777777" w:rsidTr="006D7ED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5131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97E5" w14:textId="77777777" w:rsidR="006E589E" w:rsidRPr="00191873" w:rsidRDefault="006E589E" w:rsidP="00472007">
            <w:pPr>
              <w:spacing w:after="0" w:line="240" w:lineRule="auto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Kriterijus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16E3" w14:textId="77777777" w:rsidR="006E589E" w:rsidRPr="00191873" w:rsidRDefault="006E589E" w:rsidP="00472007">
            <w:pPr>
              <w:tabs>
                <w:tab w:val="left" w:pos="0"/>
                <w:tab w:val="left" w:pos="397"/>
                <w:tab w:val="left" w:pos="568"/>
              </w:tabs>
              <w:spacing w:after="0" w:line="240" w:lineRule="auto"/>
              <w:ind w:right="95"/>
              <w:contextualSpacing/>
              <w:jc w:val="center"/>
              <w:rPr>
                <w:rStyle w:val="Bodytext2"/>
                <w:rFonts w:eastAsia="Microsoft Sans Serif"/>
                <w:b/>
              </w:rPr>
            </w:pPr>
            <w:r w:rsidRPr="00191873">
              <w:rPr>
                <w:rStyle w:val="Bodytext2"/>
                <w:rFonts w:eastAsia="Microsoft Sans Serif"/>
                <w:b/>
              </w:rPr>
              <w:t>Aprašymas</w:t>
            </w:r>
          </w:p>
        </w:tc>
      </w:tr>
      <w:tr w:rsidR="006E589E" w:rsidRPr="00191873" w14:paraId="708154B8" w14:textId="77777777" w:rsidTr="006D7ED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428F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1761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Finansavimo apimtis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D440" w14:textId="77777777" w:rsidR="006E589E" w:rsidRPr="00191873" w:rsidRDefault="006E589E" w:rsidP="00472007">
            <w:pPr>
              <w:tabs>
                <w:tab w:val="left" w:pos="200"/>
              </w:tabs>
              <w:spacing w:after="0"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Skiriama 16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procentų Fondo programoms skirtų lėšų.</w:t>
            </w:r>
          </w:p>
        </w:tc>
      </w:tr>
      <w:tr w:rsidR="006E589E" w:rsidRPr="00191873" w14:paraId="3161E532" w14:textId="77777777" w:rsidTr="006D7ED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BFCE6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1C650" w14:textId="77777777" w:rsidR="006E589E" w:rsidRPr="00191873" w:rsidRDefault="006E589E" w:rsidP="00472007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Specialieji prioritetai pagal atskiras tematikas:</w:t>
            </w:r>
          </w:p>
        </w:tc>
      </w:tr>
      <w:tr w:rsidR="006E589E" w:rsidRPr="00191873" w14:paraId="1719FB31" w14:textId="77777777" w:rsidTr="006D7ED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28C01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1B7DC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Kultūr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</w:t>
            </w:r>
            <w:r w:rsidRPr="00191873">
              <w:rPr>
                <w:rStyle w:val="Bodytext2"/>
                <w:rFonts w:eastAsia="Microsoft Sans Serif"/>
                <w:b/>
                <w:bCs/>
              </w:rPr>
              <w:t xml:space="preserve"> ir men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76749" w14:textId="77777777" w:rsidR="001D17D5" w:rsidRPr="00191873" w:rsidRDefault="001D17D5" w:rsidP="006D7ED8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1. </w:t>
            </w:r>
            <w:r w:rsidR="001A1EE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Nacionalinės kultūros ir </w:t>
            </w:r>
            <w:r w:rsidR="001A1EE8" w:rsidRPr="004F63EF">
              <w:rPr>
                <w:rFonts w:ascii="Times New Roman" w:hAnsi="Times New Roman"/>
                <w:sz w:val="24"/>
                <w:szCs w:val="24"/>
                <w:lang w:val="lt-LT"/>
              </w:rPr>
              <w:t>meno procesų</w:t>
            </w:r>
            <w:r w:rsidR="004F63EF" w:rsidRPr="004F63EF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1A1EE8" w:rsidRPr="004F63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įvykių</w:t>
            </w:r>
            <w:r w:rsidR="001A1EE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refleksija ir analizė.</w:t>
            </w:r>
          </w:p>
          <w:p w14:paraId="2F2238BB" w14:textId="77777777" w:rsidR="001D17D5" w:rsidRPr="00191873" w:rsidRDefault="001D17D5" w:rsidP="006D7ED8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2. Nacionalinio kultūros paveldo pristatymas ir įprasminimas.</w:t>
            </w:r>
          </w:p>
          <w:p w14:paraId="45AE78CA" w14:textId="77777777" w:rsidR="006E589E" w:rsidRPr="00986CA9" w:rsidRDefault="001D17D5" w:rsidP="00986CA9">
            <w:pPr>
              <w:pStyle w:val="NoSpacing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 Kultūrinio ir tautinio tapatumo stiprinimas. Išeivijos kultūros </w:t>
            </w:r>
            <w:r w:rsidRPr="00986CA9">
              <w:rPr>
                <w:rFonts w:ascii="Times New Roman" w:hAnsi="Times New Roman"/>
                <w:sz w:val="24"/>
                <w:szCs w:val="24"/>
                <w:lang w:val="lt-LT"/>
              </w:rPr>
              <w:t>procesų pristatymas.</w:t>
            </w:r>
          </w:p>
          <w:p w14:paraId="4EE73646" w14:textId="65D67E46" w:rsidR="00986CA9" w:rsidRPr="00191873" w:rsidRDefault="00986CA9" w:rsidP="00986CA9">
            <w:pPr>
              <w:pStyle w:val="NoSpacing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86CA9">
              <w:rPr>
                <w:rFonts w:ascii="Times New Roman" w:hAnsi="Times New Roman"/>
                <w:sz w:val="24"/>
                <w:szCs w:val="24"/>
                <w:lang w:val="lt-LT"/>
              </w:rPr>
              <w:t>4. Naujų Lietuvos ir  Ukrainos kultūrinių ir socialinių santykių skatinimas ir propagavimas, Lietuvos ir Ukrainos tarpkultūrinės ir politinės  savivokos ugdymas.</w:t>
            </w:r>
          </w:p>
        </w:tc>
      </w:tr>
      <w:tr w:rsidR="006E589E" w:rsidRPr="00CC2B89" w14:paraId="6C59B05A" w14:textId="77777777" w:rsidTr="006D7ED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63F85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FBE6B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Medijų raštingum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8ADF7" w14:textId="77777777" w:rsidR="001D17D5" w:rsidRPr="00D07347" w:rsidRDefault="001D17D5" w:rsidP="006D7ED8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1. Masinės kultūros reiškini</w:t>
            </w:r>
            <w:r w:rsidR="001A1EE8">
              <w:rPr>
                <w:rFonts w:ascii="Times New Roman" w:hAnsi="Times New Roman"/>
                <w:sz w:val="24"/>
                <w:szCs w:val="24"/>
              </w:rPr>
              <w:t>ai medijose, jų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 xml:space="preserve"> poveiki</w:t>
            </w:r>
            <w:r w:rsidR="001A1EE8">
              <w:rPr>
                <w:rFonts w:ascii="Times New Roman" w:hAnsi="Times New Roman"/>
                <w:sz w:val="24"/>
                <w:szCs w:val="24"/>
              </w:rPr>
              <w:t>s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1EE8" w:rsidRPr="00282875">
              <w:rPr>
                <w:rFonts w:ascii="Times New Roman" w:hAnsi="Times New Roman"/>
                <w:sz w:val="24"/>
                <w:szCs w:val="24"/>
              </w:rPr>
              <w:t xml:space="preserve">Kritinio mąstymo ir </w:t>
            </w:r>
            <w:r w:rsidR="001A1EE8" w:rsidRPr="00D07347">
              <w:rPr>
                <w:rFonts w:ascii="Times New Roman" w:hAnsi="Times New Roman"/>
                <w:sz w:val="24"/>
                <w:szCs w:val="24"/>
              </w:rPr>
              <w:t>viešosios informacijos suvokimo problemos</w:t>
            </w:r>
            <w:r w:rsidRPr="00D073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F6C52F" w14:textId="77777777" w:rsidR="001D17D5" w:rsidRPr="00191873" w:rsidRDefault="001D17D5" w:rsidP="006D7ED8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47">
              <w:rPr>
                <w:rFonts w:ascii="Times New Roman" w:hAnsi="Times New Roman"/>
                <w:sz w:val="24"/>
                <w:szCs w:val="24"/>
              </w:rPr>
              <w:t xml:space="preserve">2. Medijų veiklos </w:t>
            </w:r>
            <w:r w:rsidR="003F28BC">
              <w:rPr>
                <w:rFonts w:ascii="Times New Roman" w:hAnsi="Times New Roman"/>
                <w:sz w:val="24"/>
                <w:szCs w:val="24"/>
              </w:rPr>
              <w:t>socialinė</w:t>
            </w:r>
            <w:r w:rsidRPr="003F28BC">
              <w:rPr>
                <w:rFonts w:ascii="Times New Roman" w:hAnsi="Times New Roman"/>
                <w:sz w:val="24"/>
                <w:szCs w:val="24"/>
              </w:rPr>
              <w:t>s sąlygos,</w:t>
            </w:r>
            <w:r w:rsidRPr="00D0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DCB" w:rsidRPr="00D07347">
              <w:rPr>
                <w:rFonts w:ascii="Times New Roman" w:hAnsi="Times New Roman"/>
                <w:sz w:val="24"/>
                <w:szCs w:val="24"/>
              </w:rPr>
              <w:t xml:space="preserve">visuomenės informavimo </w:t>
            </w:r>
            <w:r w:rsidRPr="00D07347">
              <w:rPr>
                <w:rFonts w:ascii="Times New Roman" w:hAnsi="Times New Roman"/>
                <w:sz w:val="24"/>
                <w:szCs w:val="24"/>
              </w:rPr>
              <w:t>etikos standartai, informacijos vartotojų ir autorių teisės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F76E92" w14:textId="77777777" w:rsidR="006E589E" w:rsidRPr="00191873" w:rsidRDefault="00A60764" w:rsidP="006D7ED8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  <w:r w:rsidRPr="00191873">
              <w:rPr>
                <w:rStyle w:val="Bodytext2"/>
                <w:rFonts w:eastAsia="Microsoft Sans Serif"/>
                <w:bCs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iskusij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, įtraukiant visuomenę ir ekspertus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apie medijų turinio vartojimą ir jo kokybę, skatinimas.</w:t>
            </w:r>
          </w:p>
        </w:tc>
      </w:tr>
      <w:tr w:rsidR="006E589E" w:rsidRPr="00191873" w14:paraId="56CD8849" w14:textId="77777777" w:rsidTr="006D7ED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F5A51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8A55F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Visuomenės informavimo saugum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D2672" w14:textId="77777777" w:rsidR="001A1EE8" w:rsidRPr="00D07347" w:rsidRDefault="001D17D5" w:rsidP="006D7ED8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1. </w:t>
            </w:r>
            <w:r w:rsidR="001A1EE8" w:rsidRPr="00D07347">
              <w:rPr>
                <w:rFonts w:ascii="Times New Roman" w:hAnsi="Times New Roman"/>
                <w:sz w:val="24"/>
                <w:szCs w:val="24"/>
              </w:rPr>
              <w:t>Kritinio mąstymo, pasipriešinimo manipuliacijoms, ideologinėms diversijoms, kritiškumo informaciniuose karuose ugdymo problematika.</w:t>
            </w:r>
          </w:p>
          <w:p w14:paraId="1038C3DA" w14:textId="77777777" w:rsidR="001A1EE8" w:rsidRPr="00D07347" w:rsidRDefault="001D17D5" w:rsidP="006D7ED8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47">
              <w:rPr>
                <w:rFonts w:ascii="Times New Roman" w:hAnsi="Times New Roman"/>
                <w:sz w:val="24"/>
                <w:szCs w:val="24"/>
              </w:rPr>
              <w:t>2. </w:t>
            </w:r>
            <w:r w:rsidR="001A1EE8" w:rsidRPr="00D07347">
              <w:rPr>
                <w:rFonts w:ascii="Times New Roman" w:hAnsi="Times New Roman"/>
                <w:sz w:val="24"/>
                <w:szCs w:val="24"/>
              </w:rPr>
              <w:t>Istorinės atminties ir Lietuvos valstybingumo istorijos aktualizavimas šių dienų politiniame ir informacinės aplinkos kontekste.</w:t>
            </w:r>
          </w:p>
          <w:p w14:paraId="3D278326" w14:textId="77777777" w:rsidR="006E589E" w:rsidRDefault="00E94494" w:rsidP="006D7ED8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47">
              <w:rPr>
                <w:rFonts w:ascii="Times New Roman" w:hAnsi="Times New Roman"/>
                <w:sz w:val="24"/>
                <w:szCs w:val="24"/>
              </w:rPr>
              <w:t>3. Pilietinės pozicijos, aktyvaus santykio su socialine tikrove formavimo(si) problemos. Savanorystės, bendruomeninių ir nevyriausybinių organizacijų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 xml:space="preserve"> veiklos analizė, skatinimas.</w:t>
            </w:r>
          </w:p>
          <w:p w14:paraId="6CBE2CE7" w14:textId="70958234" w:rsidR="002D7112" w:rsidRPr="002D7112" w:rsidRDefault="002D7112" w:rsidP="006D7ED8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12">
              <w:rPr>
                <w:rFonts w:ascii="Times New Roman" w:hAnsi="Times New Roman"/>
                <w:sz w:val="24"/>
                <w:szCs w:val="24"/>
              </w:rPr>
              <w:t>4. Karo pabėgėlių ir tikslinių grupių (vaikų, jaunimo, pagyvenusių, neįgaliųjų) kultūrinio ir socialinio integravimo ir įtraukties problemų analizė.</w:t>
            </w:r>
          </w:p>
        </w:tc>
      </w:tr>
      <w:tr w:rsidR="00914181" w:rsidRPr="00CC2B89" w14:paraId="7C3AB97C" w14:textId="77777777" w:rsidTr="006D7ED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247CA" w14:textId="77777777" w:rsidR="00914181" w:rsidRPr="00191873" w:rsidRDefault="00914181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8E01B" w14:textId="77777777" w:rsidR="00914181" w:rsidRPr="00191873" w:rsidRDefault="002E3DBD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  <w:color w:val="auto"/>
              </w:rPr>
              <w:t>Š</w:t>
            </w:r>
            <w:r w:rsidR="00914181" w:rsidRPr="00191873">
              <w:rPr>
                <w:rStyle w:val="Bodytext2"/>
                <w:rFonts w:eastAsia="Microsoft Sans Serif"/>
                <w:b/>
                <w:bCs/>
                <w:color w:val="auto"/>
              </w:rPr>
              <w:t>vie</w:t>
            </w:r>
            <w:r w:rsidRPr="00191873">
              <w:rPr>
                <w:rStyle w:val="Bodytext2"/>
                <w:rFonts w:eastAsia="Microsoft Sans Serif"/>
                <w:b/>
                <w:bCs/>
                <w:color w:val="auto"/>
              </w:rPr>
              <w:t>tim</w:t>
            </w:r>
            <w:r w:rsidR="008C6CB7">
              <w:rPr>
                <w:rStyle w:val="Bodytext2"/>
                <w:rFonts w:eastAsia="Microsoft Sans Serif"/>
                <w:b/>
                <w:bCs/>
                <w:color w:val="auto"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A4FD8" w14:textId="77777777" w:rsidR="00493DCB" w:rsidRPr="00C42D03" w:rsidRDefault="00493DCB" w:rsidP="00493DCB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1. Žmogaus teisių ir pagrindinių laisvių apsauga ir sklaida.</w:t>
            </w:r>
          </w:p>
          <w:p w14:paraId="4C55B163" w14:textId="77777777" w:rsidR="001C5CE8" w:rsidRPr="00C42D03" w:rsidRDefault="001C5CE8" w:rsidP="001C5CE8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 Pilietinio ugdymo iniciatyvų, skatinančių pažinti ir įtvirtinti </w:t>
            </w:r>
            <w:r w:rsidRPr="00C42D03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Lietuvos valstybės demokratinius procesus, pristatymas ir analizė.</w:t>
            </w:r>
          </w:p>
          <w:p w14:paraId="0E830B58" w14:textId="77777777" w:rsidR="001D17D5" w:rsidRPr="00C42D03" w:rsidRDefault="001C5CE8" w:rsidP="006D7ED8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1D17D5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. Vaikų ir jaunimo kūrybiškumo aktualijos, problematika.</w:t>
            </w:r>
          </w:p>
          <w:p w14:paraId="5456EEE2" w14:textId="77777777" w:rsidR="001D17D5" w:rsidRPr="00C42D03" w:rsidRDefault="001C5CE8" w:rsidP="006D7ED8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1D17D5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. </w:t>
            </w:r>
            <w:r w:rsidR="00493DCB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="001D17D5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okslo idėjų, tyrimų</w:t>
            </w:r>
            <w:r w:rsidR="00F81836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1D17D5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pasiekimų populiarinimas</w:t>
            </w:r>
            <w:r w:rsidR="00AE7906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="00AE7906" w:rsidRPr="00C42D0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G</w:t>
            </w:r>
            <w:r w:rsidR="001D17D5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amtosaugos ir klimato kaitos problemos.</w:t>
            </w:r>
          </w:p>
          <w:p w14:paraId="26172B9F" w14:textId="77777777" w:rsidR="00493DCB" w:rsidRPr="00C42D03" w:rsidRDefault="001C5CE8" w:rsidP="00493DCB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1D17D5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. Pažeidžiamų visuomenės grupių socialinės atskirties mažinimas.</w:t>
            </w:r>
          </w:p>
          <w:p w14:paraId="61F12C3B" w14:textId="77777777" w:rsidR="00914181" w:rsidRPr="00C42D03" w:rsidRDefault="001C5CE8" w:rsidP="00493DCB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 w:rsidR="00493DCB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. Išeivijos ir etninių žemių lietuvių tapatumo, ryšių su Lietuva stiprinimas.</w:t>
            </w:r>
          </w:p>
        </w:tc>
      </w:tr>
      <w:tr w:rsidR="00307FC1" w:rsidRPr="00CC2B89" w14:paraId="2FD854D5" w14:textId="77777777" w:rsidTr="000C18CC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B305" w14:textId="77777777" w:rsidR="00307FC1" w:rsidRPr="00191873" w:rsidRDefault="00307FC1" w:rsidP="00307FC1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2B317" w14:textId="77777777" w:rsidR="00307FC1" w:rsidRPr="00191873" w:rsidRDefault="00307FC1" w:rsidP="00307FC1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Pareiškėjai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D3EF7" w14:textId="77777777" w:rsidR="00FA26C7" w:rsidRPr="00C42D03" w:rsidRDefault="004660C7" w:rsidP="00307FC1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1. </w:t>
            </w:r>
            <w:r w:rsidR="00FA26C7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="00256D9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rojekt</w:t>
            </w:r>
            <w:r w:rsidR="006E1975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="00256D9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</w:t>
            </w:r>
            <w:r w:rsidR="00FA26C7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araiškas teikia </w:t>
            </w:r>
            <w:r w:rsidR="00256D9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nacionalinių </w:t>
            </w:r>
            <w:r w:rsidR="008C07D5"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radijo ir</w:t>
            </w:r>
            <w:r w:rsidR="008C07D5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8C07D5"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(ar) televizijos programų</w:t>
            </w:r>
            <w:r w:rsidR="00480990"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</w:t>
            </w:r>
            <w:r w:rsidR="00480990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transliuojamų antžeminiu radijo ir (ar) televizijos tinklu ir priimamų teritorijoje, kurioje gyvena daugiau kaip 60 proc. Lietuvos </w:t>
            </w:r>
            <w:r w:rsidR="00480990" w:rsidRPr="00C42D03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Respublikos</w:t>
            </w:r>
            <w:r w:rsidR="00480990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gyventojų)</w:t>
            </w:r>
            <w:r w:rsidR="008C07D5"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A26C7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transliuotojai, turintys </w:t>
            </w:r>
            <w:r w:rsidR="008C07D5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transliavimo</w:t>
            </w:r>
            <w:r w:rsidR="00FA26C7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licenciją (leidimą) ir sumokėję Lietuvos Respublikos visuomenės informavimo įstatymo 31 straipsnyje nustatytą metinę įmoką.</w:t>
            </w:r>
          </w:p>
          <w:p w14:paraId="2A6559C1" w14:textId="77777777" w:rsidR="003F28BC" w:rsidRPr="00C42D03" w:rsidRDefault="00FA26C7" w:rsidP="003F28B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2. 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Jei projekt</w:t>
            </w:r>
            <w:r w:rsidR="00256D93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o paraišką 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teikia ne nacionalinės radijo ir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(ar) televizijos program</w:t>
            </w:r>
            <w:r w:rsidR="00256D93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os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transliuotoja</w:t>
            </w:r>
            <w:r w:rsidR="00256D93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, o kit</w:t>
            </w:r>
            <w:r w:rsidR="00256D93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as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viešosios informacijos rengėja</w:t>
            </w:r>
            <w:r w:rsidR="00256D93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s,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ji</w:t>
            </w:r>
            <w:r w:rsidR="00256D93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turi pateikti raštišk</w:t>
            </w:r>
            <w:r w:rsidR="00256D93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ą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susitarim</w:t>
            </w:r>
            <w:r w:rsidR="00256D93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ą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su </w:t>
            </w:r>
            <w:r w:rsidR="006E1975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šiuo </w:t>
            </w:r>
            <w:r w:rsidR="001A1EE8" w:rsidRPr="00C42D0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transliuotoju.</w:t>
            </w:r>
          </w:p>
          <w:p w14:paraId="0D311AA8" w14:textId="77777777" w:rsidR="00307FC1" w:rsidRPr="00C42D03" w:rsidRDefault="003F28BC" w:rsidP="003F28B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trike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color w:val="000000" w:themeColor="text1"/>
                <w:sz w:val="24"/>
                <w:lang w:val="lt-LT"/>
              </w:rPr>
              <w:t>3.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 Fondas teikia paramą pirmiausia </w:t>
            </w:r>
            <w:r w:rsidR="00256D9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projektams t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="008C07D5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pareiškėjų (transliuotojų)</w:t>
            </w:r>
            <w:r w:rsidR="00256D9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kurių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pagrindinė veikla nėra finansuojama iš valstybės biudžeto asignavimų.</w:t>
            </w:r>
          </w:p>
        </w:tc>
      </w:tr>
      <w:tr w:rsidR="00307FC1" w:rsidRPr="00191873" w14:paraId="6B5CB963" w14:textId="77777777" w:rsidTr="000C18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B32E4" w14:textId="77777777" w:rsidR="00307FC1" w:rsidRPr="00191873" w:rsidRDefault="00307FC1" w:rsidP="00307FC1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C218F" w14:textId="77777777" w:rsidR="00307FC1" w:rsidRPr="00191873" w:rsidRDefault="00307FC1" w:rsidP="00307FC1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  <w:color w:val="000000" w:themeColor="text1"/>
              </w:rPr>
              <w:t>Kitos sąlygos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01E6D" w14:textId="77777777" w:rsidR="006E1975" w:rsidRPr="00C42D03" w:rsidRDefault="004660C7" w:rsidP="001A1EE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C42D03">
              <w:rPr>
                <w:rStyle w:val="Bodytext2"/>
                <w:rFonts w:eastAsia="Microsoft Sans Serif"/>
              </w:rPr>
              <w:t>1.</w:t>
            </w:r>
            <w:r w:rsidRPr="00C42D03">
              <w:rPr>
                <w:rFonts w:ascii="Times New Roman" w:hAnsi="Times New Roman"/>
                <w:sz w:val="24"/>
                <w:szCs w:val="24"/>
              </w:rPr>
              <w:t> </w:t>
            </w:r>
            <w:r w:rsidR="001A1EE8" w:rsidRPr="00C42D03">
              <w:rPr>
                <w:rStyle w:val="Bodytext2"/>
                <w:rFonts w:eastAsia="Microsoft Sans Serif"/>
              </w:rPr>
              <w:t>Projekt</w:t>
            </w:r>
            <w:r w:rsidR="006E1975" w:rsidRPr="00C42D03">
              <w:rPr>
                <w:rStyle w:val="Bodytext2"/>
                <w:rFonts w:eastAsia="Microsoft Sans Serif"/>
              </w:rPr>
              <w:t>ą įgyvendinanti r</w:t>
            </w:r>
            <w:r w:rsidR="001A1EE8" w:rsidRPr="00C42D03">
              <w:rPr>
                <w:rStyle w:val="Bodytext2"/>
                <w:rFonts w:eastAsia="Microsoft Sans Serif"/>
              </w:rPr>
              <w:t xml:space="preserve">adijo </w:t>
            </w:r>
            <w:r w:rsidR="00480990" w:rsidRPr="00C42D03">
              <w:rPr>
                <w:rStyle w:val="Bodytext2"/>
                <w:rFonts w:eastAsia="Microsoft Sans Serif"/>
              </w:rPr>
              <w:t>program</w:t>
            </w:r>
            <w:r w:rsidR="006E1975" w:rsidRPr="00C42D03">
              <w:rPr>
                <w:rStyle w:val="Bodytext2"/>
                <w:rFonts w:eastAsia="Microsoft Sans Serif"/>
              </w:rPr>
              <w:t>a</w:t>
            </w:r>
            <w:r w:rsidR="00480990" w:rsidRPr="00C42D03">
              <w:rPr>
                <w:rStyle w:val="Bodytext2"/>
                <w:rFonts w:eastAsia="Microsoft Sans Serif"/>
              </w:rPr>
              <w:t xml:space="preserve"> (</w:t>
            </w:r>
            <w:r w:rsidR="001A1EE8" w:rsidRPr="00C42D03">
              <w:rPr>
                <w:rStyle w:val="Bodytext2"/>
                <w:rFonts w:eastAsia="Microsoft Sans Serif"/>
              </w:rPr>
              <w:t>laid</w:t>
            </w:r>
            <w:r w:rsidR="006E1975" w:rsidRPr="00C42D03">
              <w:rPr>
                <w:rStyle w:val="Bodytext2"/>
                <w:rFonts w:eastAsia="Microsoft Sans Serif"/>
              </w:rPr>
              <w:t>a</w:t>
            </w:r>
            <w:r w:rsidR="00480990" w:rsidRPr="00C42D03">
              <w:rPr>
                <w:rStyle w:val="Bodytext2"/>
                <w:rFonts w:eastAsia="Microsoft Sans Serif"/>
              </w:rPr>
              <w:t>)</w:t>
            </w:r>
            <w:r w:rsidR="001A1EE8" w:rsidRPr="00C42D03">
              <w:rPr>
                <w:rStyle w:val="Bodytext2"/>
                <w:rFonts w:eastAsia="Microsoft Sans Serif"/>
              </w:rPr>
              <w:t>, skirt</w:t>
            </w:r>
            <w:r w:rsidR="006E1975" w:rsidRPr="00C42D03">
              <w:rPr>
                <w:rStyle w:val="Bodytext2"/>
                <w:rFonts w:eastAsia="Microsoft Sans Serif"/>
              </w:rPr>
              <w:t>a</w:t>
            </w:r>
            <w:r w:rsidR="001A1EE8" w:rsidRPr="00C42D03">
              <w:rPr>
                <w:rStyle w:val="Bodytext2"/>
                <w:rFonts w:eastAsia="Microsoft Sans Serif"/>
              </w:rPr>
              <w:t xml:space="preserve"> tautinių bendrijų auditorijai, gali būti parengt</w:t>
            </w:r>
            <w:r w:rsidR="006E1975" w:rsidRPr="00C42D03">
              <w:rPr>
                <w:rStyle w:val="Bodytext2"/>
                <w:rFonts w:eastAsia="Microsoft Sans Serif"/>
              </w:rPr>
              <w:t>a</w:t>
            </w:r>
            <w:r w:rsidR="001A1EE8" w:rsidRPr="00C42D03">
              <w:rPr>
                <w:rStyle w:val="Bodytext2"/>
                <w:rFonts w:eastAsia="Microsoft Sans Serif"/>
              </w:rPr>
              <w:t xml:space="preserve"> ir nevalstybine kalba.</w:t>
            </w:r>
          </w:p>
          <w:p w14:paraId="47DC0D45" w14:textId="77777777" w:rsidR="001A1EE8" w:rsidRPr="00C42D03" w:rsidRDefault="00480990" w:rsidP="001A1EE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  <w:color w:val="000000" w:themeColor="text1"/>
              </w:rPr>
            </w:pPr>
            <w:r w:rsidRPr="00C42D03">
              <w:rPr>
                <w:rStyle w:val="Bodytext2"/>
                <w:rFonts w:eastAsia="Microsoft Sans Serif"/>
              </w:rPr>
              <w:t>2.</w:t>
            </w:r>
            <w:r w:rsidRPr="00C42D03">
              <w:rPr>
                <w:rFonts w:ascii="Times New Roman" w:hAnsi="Times New Roman"/>
                <w:sz w:val="24"/>
                <w:szCs w:val="24"/>
              </w:rPr>
              <w:t> </w:t>
            </w:r>
            <w:r w:rsidR="006E1975" w:rsidRPr="00C42D03">
              <w:rPr>
                <w:rStyle w:val="Bodytext2"/>
                <w:rFonts w:eastAsia="Microsoft Sans Serif"/>
              </w:rPr>
              <w:t>Projektą įgyvendinanti t</w:t>
            </w:r>
            <w:r w:rsidR="001A1EE8" w:rsidRPr="00C42D03">
              <w:rPr>
                <w:rStyle w:val="Bodytext2"/>
                <w:rFonts w:eastAsia="Microsoft Sans Serif"/>
              </w:rPr>
              <w:t xml:space="preserve">elevizijos </w:t>
            </w:r>
            <w:r w:rsidRPr="00C42D03">
              <w:rPr>
                <w:rStyle w:val="Bodytext2"/>
                <w:rFonts w:eastAsia="Microsoft Sans Serif"/>
              </w:rPr>
              <w:t>program</w:t>
            </w:r>
            <w:r w:rsidR="006E1975" w:rsidRPr="00C42D03">
              <w:rPr>
                <w:rStyle w:val="Bodytext2"/>
                <w:rFonts w:eastAsia="Microsoft Sans Serif"/>
              </w:rPr>
              <w:t>a</w:t>
            </w:r>
            <w:r w:rsidRPr="00C42D03">
              <w:rPr>
                <w:rStyle w:val="Bodytext2"/>
                <w:rFonts w:eastAsia="Microsoft Sans Serif"/>
              </w:rPr>
              <w:t xml:space="preserve"> (</w:t>
            </w:r>
            <w:r w:rsidR="001A1EE8" w:rsidRPr="00C42D03">
              <w:rPr>
                <w:rStyle w:val="Bodytext2"/>
                <w:rFonts w:eastAsia="Microsoft Sans Serif"/>
              </w:rPr>
              <w:t>lai</w:t>
            </w:r>
            <w:r w:rsidR="001A1EE8" w:rsidRPr="00C42D03">
              <w:rPr>
                <w:rStyle w:val="Bodytext2"/>
                <w:rFonts w:eastAsia="Microsoft Sans Serif"/>
                <w:color w:val="000000" w:themeColor="text1"/>
              </w:rPr>
              <w:t>d</w:t>
            </w:r>
            <w:r w:rsidR="006E1975" w:rsidRPr="00C42D03">
              <w:rPr>
                <w:rStyle w:val="Bodytext2"/>
                <w:rFonts w:eastAsia="Microsoft Sans Serif"/>
                <w:color w:val="000000" w:themeColor="text1"/>
              </w:rPr>
              <w:t>a</w:t>
            </w:r>
            <w:r w:rsidRPr="00C42D03">
              <w:rPr>
                <w:rStyle w:val="Bodytext2"/>
                <w:rFonts w:eastAsia="Microsoft Sans Serif"/>
                <w:color w:val="000000" w:themeColor="text1"/>
              </w:rPr>
              <w:t>)</w:t>
            </w:r>
            <w:r w:rsidR="001A1EE8" w:rsidRPr="00C42D03">
              <w:rPr>
                <w:rStyle w:val="Bodytext2"/>
                <w:rFonts w:eastAsia="Microsoft Sans Serif"/>
                <w:color w:val="000000" w:themeColor="text1"/>
              </w:rPr>
              <w:t xml:space="preserve"> ar j</w:t>
            </w:r>
            <w:r w:rsidR="006E1975" w:rsidRPr="00C42D03">
              <w:rPr>
                <w:rStyle w:val="Bodytext2"/>
                <w:rFonts w:eastAsia="Microsoft Sans Serif"/>
                <w:color w:val="000000" w:themeColor="text1"/>
              </w:rPr>
              <w:t>os</w:t>
            </w:r>
            <w:r w:rsidR="001A1EE8" w:rsidRPr="00C42D03">
              <w:rPr>
                <w:rStyle w:val="Bodytext2"/>
                <w:rFonts w:eastAsia="Microsoft Sans Serif"/>
                <w:color w:val="000000" w:themeColor="text1"/>
              </w:rPr>
              <w:t xml:space="preserve"> dal</w:t>
            </w:r>
            <w:r w:rsidR="006E1975" w:rsidRPr="00C42D03">
              <w:rPr>
                <w:rStyle w:val="Bodytext2"/>
                <w:rFonts w:eastAsia="Microsoft Sans Serif"/>
                <w:color w:val="000000" w:themeColor="text1"/>
              </w:rPr>
              <w:t>i</w:t>
            </w:r>
            <w:r w:rsidR="001A1EE8" w:rsidRPr="00C42D03">
              <w:rPr>
                <w:rStyle w:val="Bodytext2"/>
                <w:rFonts w:eastAsia="Microsoft Sans Serif"/>
                <w:color w:val="000000" w:themeColor="text1"/>
              </w:rPr>
              <w:t>s, kurio</w:t>
            </w:r>
            <w:r w:rsidR="006E1975" w:rsidRPr="00C42D03">
              <w:rPr>
                <w:rStyle w:val="Bodytext2"/>
                <w:rFonts w:eastAsia="Microsoft Sans Serif"/>
                <w:color w:val="000000" w:themeColor="text1"/>
              </w:rPr>
              <w:t>j</w:t>
            </w:r>
            <w:r w:rsidR="001A1EE8" w:rsidRPr="00C42D03">
              <w:rPr>
                <w:rStyle w:val="Bodytext2"/>
                <w:rFonts w:eastAsia="Microsoft Sans Serif"/>
                <w:color w:val="000000" w:themeColor="text1"/>
              </w:rPr>
              <w:t>e vartojama nevalstybinė kalba, turi būti išverst</w:t>
            </w:r>
            <w:r w:rsidR="006E1975" w:rsidRPr="00C42D03">
              <w:rPr>
                <w:rStyle w:val="Bodytext2"/>
                <w:rFonts w:eastAsia="Microsoft Sans Serif"/>
                <w:color w:val="000000" w:themeColor="text1"/>
              </w:rPr>
              <w:t>a</w:t>
            </w:r>
            <w:r w:rsidR="001A1EE8" w:rsidRPr="00C42D03">
              <w:rPr>
                <w:rStyle w:val="Bodytext2"/>
                <w:rFonts w:eastAsia="Microsoft Sans Serif"/>
                <w:color w:val="000000" w:themeColor="text1"/>
              </w:rPr>
              <w:t xml:space="preserve"> į lietuvių kalbą (subtitruot</w:t>
            </w:r>
            <w:r w:rsidR="006E1975" w:rsidRPr="00C42D03">
              <w:rPr>
                <w:rStyle w:val="Bodytext2"/>
                <w:rFonts w:eastAsia="Microsoft Sans Serif"/>
                <w:color w:val="000000" w:themeColor="text1"/>
              </w:rPr>
              <w:t>a</w:t>
            </w:r>
            <w:r w:rsidR="001A1EE8" w:rsidRPr="00C42D03">
              <w:rPr>
                <w:rStyle w:val="Bodytext2"/>
                <w:rFonts w:eastAsia="Microsoft Sans Serif"/>
                <w:color w:val="000000" w:themeColor="text1"/>
              </w:rPr>
              <w:t xml:space="preserve"> arba dubliuot</w:t>
            </w:r>
            <w:r w:rsidR="006E1975" w:rsidRPr="00C42D03">
              <w:rPr>
                <w:rStyle w:val="Bodytext2"/>
                <w:rFonts w:eastAsia="Microsoft Sans Serif"/>
                <w:color w:val="000000" w:themeColor="text1"/>
              </w:rPr>
              <w:t>a</w:t>
            </w:r>
            <w:r w:rsidR="001A1EE8" w:rsidRPr="00C42D03">
              <w:rPr>
                <w:rStyle w:val="Bodytext2"/>
                <w:rFonts w:eastAsia="Microsoft Sans Serif"/>
                <w:color w:val="000000" w:themeColor="text1"/>
              </w:rPr>
              <w:t>).</w:t>
            </w:r>
          </w:p>
          <w:p w14:paraId="5FF5E974" w14:textId="77777777" w:rsidR="001A1EE8" w:rsidRPr="00C42D03" w:rsidRDefault="001A1EE8" w:rsidP="001A1EE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42D03">
              <w:rPr>
                <w:rFonts w:ascii="Times New Roman" w:hAnsi="Times New Roman"/>
                <w:color w:val="000000" w:themeColor="text1"/>
                <w:sz w:val="24"/>
              </w:rPr>
              <w:t>3.</w:t>
            </w:r>
            <w:r w:rsidRPr="00C42D03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D03">
              <w:rPr>
                <w:rFonts w:ascii="Times New Roman" w:hAnsi="Times New Roman"/>
                <w:color w:val="000000" w:themeColor="text1"/>
                <w:sz w:val="24"/>
              </w:rPr>
              <w:t>Projektams privalomas jų turinio skleidimas internete.</w:t>
            </w:r>
          </w:p>
          <w:p w14:paraId="7809FBBA" w14:textId="77777777" w:rsidR="001A1EE8" w:rsidRPr="00C42D03" w:rsidRDefault="001A1EE8" w:rsidP="001A1EE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color w:val="000000" w:themeColor="text1"/>
                <w:sz w:val="24"/>
              </w:rPr>
              <w:t>4.</w:t>
            </w:r>
            <w:r w:rsidRPr="00C42D03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Vertinant projekt</w:t>
            </w:r>
            <w:r w:rsidR="00D93B84"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ą,</w:t>
            </w: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taip pat atsižvelgiama į: </w:t>
            </w:r>
          </w:p>
          <w:p w14:paraId="320B00B0" w14:textId="77777777" w:rsidR="001A1EE8" w:rsidRPr="001A1EE8" w:rsidRDefault="001A1EE8" w:rsidP="001A1EE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C42D03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D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 turinio kokybę (tęstinių, Fondo anksčiau finansuotų projektų – į kokybinius pokyčius);</w:t>
            </w:r>
          </w:p>
          <w:p w14:paraId="6B262BFD" w14:textId="77777777" w:rsidR="001A1EE8" w:rsidRPr="001A1EE8" w:rsidRDefault="001A1EE8" w:rsidP="001A1EE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  <w:color w:val="000000" w:themeColor="text1"/>
              </w:rPr>
            </w:pPr>
            <w:r w:rsidRPr="001A1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1A1EE8">
              <w:rPr>
                <w:rFonts w:ascii="Times New Roman" w:hAnsi="Times New Roman"/>
                <w:sz w:val="24"/>
                <w:szCs w:val="24"/>
              </w:rPr>
              <w:t> </w:t>
            </w:r>
            <w:r w:rsidRPr="001A1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konkrečias projekto pristatymo visuomenei priemones ir galimybes.</w:t>
            </w:r>
          </w:p>
          <w:p w14:paraId="327270C3" w14:textId="77777777" w:rsidR="00307FC1" w:rsidRPr="00191873" w:rsidRDefault="009F6A7A" w:rsidP="00C317F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="00FA26C7" w:rsidRPr="00282875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FA26C7" w:rsidRPr="00191873">
              <w:rPr>
                <w:rFonts w:ascii="Times New Roman" w:hAnsi="Times New Roman"/>
                <w:sz w:val="24"/>
                <w:szCs w:val="24"/>
              </w:rPr>
              <w:t> </w:t>
            </w:r>
            <w:r w:rsidR="001A1EE8" w:rsidRPr="00282875">
              <w:rPr>
                <w:rStyle w:val="Bodytext2"/>
                <w:rFonts w:eastAsia="Microsoft Sans Serif"/>
                <w:color w:val="000000" w:themeColor="text1"/>
              </w:rPr>
              <w:t>Fondas neteikia finansinės paramos filmų gamybai ir transliavimui, taip pat garso ir vaizdo laikmenomis platinamos produkcijos leidybai.</w:t>
            </w:r>
          </w:p>
        </w:tc>
      </w:tr>
      <w:tr w:rsidR="0059286C" w:rsidRPr="00191873" w14:paraId="1B4E0038" w14:textId="77777777" w:rsidTr="000C18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1FE4F" w14:textId="7117C087" w:rsidR="0059286C" w:rsidRPr="00191873" w:rsidRDefault="0059286C" w:rsidP="0059286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5C743" w14:textId="27457DD8" w:rsidR="0059286C" w:rsidRPr="00191873" w:rsidRDefault="0059286C" w:rsidP="0059286C">
            <w:pPr>
              <w:spacing w:after="0" w:line="240" w:lineRule="auto"/>
              <w:contextualSpacing/>
              <w:rPr>
                <w:rStyle w:val="Bodytext2Bold"/>
                <w:rFonts w:eastAsia="Microsoft Sans Serif"/>
                <w:color w:val="000000" w:themeColor="text1"/>
              </w:rPr>
            </w:pPr>
            <w:r w:rsidRPr="0059286C">
              <w:rPr>
                <w:rStyle w:val="Bodytext2Bold"/>
                <w:rFonts w:asciiTheme="majorBidi" w:eastAsia="Microsoft Sans Serif" w:hAnsiTheme="majorBidi" w:cstheme="majorBidi"/>
                <w:b w:val="0"/>
                <w:bCs w:val="0"/>
                <w:color w:val="000000" w:themeColor="text1"/>
              </w:rPr>
              <w:t>Pirmumas teikiamas projektams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A0F68" w14:textId="2FF998A8" w:rsidR="0059286C" w:rsidRPr="00C42D03" w:rsidRDefault="0059286C" w:rsidP="0059286C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59286C">
              <w:rPr>
                <w:rFonts w:asciiTheme="majorBidi" w:hAnsiTheme="majorBidi" w:cstheme="majorBidi"/>
                <w:color w:val="1D2228"/>
                <w:sz w:val="24"/>
                <w:szCs w:val="24"/>
              </w:rPr>
              <w:t>įgyvendinamiems pasitelkiant informacinio prieinamumo priemones asmenims, turintiems klausos, regos negalią (vertimą į atitinkamą gestų kalbą, subtitravimą, audiovizualinį vertimą).</w:t>
            </w:r>
          </w:p>
        </w:tc>
      </w:tr>
    </w:tbl>
    <w:p w14:paraId="5F40EEEB" w14:textId="77777777" w:rsidR="006E589E" w:rsidRPr="00191873" w:rsidRDefault="006E589E" w:rsidP="006E5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1A9333" w14:textId="77777777" w:rsidR="006E589E" w:rsidRPr="00191873" w:rsidRDefault="006E589E" w:rsidP="006E5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8DDF98" w14:textId="77777777" w:rsidR="006E589E" w:rsidRPr="00191873" w:rsidRDefault="006E589E" w:rsidP="006E589E">
      <w:pPr>
        <w:spacing w:after="0" w:line="240" w:lineRule="auto"/>
        <w:jc w:val="center"/>
        <w:sectPr w:rsidR="006E589E" w:rsidRPr="00191873" w:rsidSect="00EA0DC3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191873">
        <w:t>_____________________</w:t>
      </w:r>
    </w:p>
    <w:p w14:paraId="3CC7C2C7" w14:textId="77777777" w:rsidR="006E589E" w:rsidRPr="00191873" w:rsidRDefault="006E589E" w:rsidP="006E589E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</w:rPr>
      </w:pPr>
      <w:r w:rsidRPr="00191873">
        <w:rPr>
          <w:rFonts w:ascii="Times New Roman" w:hAnsi="Times New Roman"/>
          <w:bCs/>
          <w:sz w:val="20"/>
          <w:szCs w:val="20"/>
        </w:rPr>
        <w:lastRenderedPageBreak/>
        <w:t>Valstybės teikiamos dalinės finansinės paramos kultūriniams, visuomenės informavimo saugumo, medijų raštingumo ugdymo ir šviečiamiesiems projektams per spaudos, radijo ir televizijos rėmimo fondą konkurso bendrųjų sąlygų aprašo</w:t>
      </w:r>
    </w:p>
    <w:p w14:paraId="5688302C" w14:textId="77777777" w:rsidR="006E589E" w:rsidRPr="00191873" w:rsidRDefault="006D7ED8" w:rsidP="006E589E">
      <w:pPr>
        <w:spacing w:after="0" w:line="240" w:lineRule="auto"/>
        <w:ind w:left="6237"/>
        <w:outlineLvl w:val="1"/>
        <w:rPr>
          <w:rFonts w:ascii="Times New Roman" w:hAnsi="Times New Roman"/>
          <w:bCs/>
          <w:sz w:val="24"/>
          <w:szCs w:val="24"/>
        </w:rPr>
      </w:pPr>
      <w:r w:rsidRPr="00191873">
        <w:rPr>
          <w:rFonts w:ascii="Times New Roman" w:hAnsi="Times New Roman"/>
          <w:bCs/>
          <w:sz w:val="20"/>
          <w:szCs w:val="20"/>
        </w:rPr>
        <w:t>5</w:t>
      </w:r>
      <w:r w:rsidR="006E589E" w:rsidRPr="00191873">
        <w:rPr>
          <w:rFonts w:ascii="Times New Roman" w:hAnsi="Times New Roman"/>
          <w:color w:val="000000"/>
          <w:sz w:val="20"/>
          <w:szCs w:val="20"/>
        </w:rPr>
        <w:t> </w:t>
      </w:r>
      <w:r w:rsidR="006E589E" w:rsidRPr="00191873">
        <w:rPr>
          <w:rFonts w:ascii="Times New Roman" w:hAnsi="Times New Roman"/>
          <w:bCs/>
          <w:sz w:val="20"/>
          <w:szCs w:val="20"/>
        </w:rPr>
        <w:t>priedas</w:t>
      </w:r>
    </w:p>
    <w:p w14:paraId="41ACE6B2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1B04EC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0C7">
        <w:rPr>
          <w:rFonts w:ascii="Times New Roman" w:hAnsi="Times New Roman"/>
          <w:b/>
          <w:bCs/>
          <w:sz w:val="24"/>
          <w:szCs w:val="24"/>
        </w:rPr>
        <w:t>REGIONINĖS RADIJO IR TELEVIZIJOS</w:t>
      </w:r>
      <w:r w:rsidRPr="00191873">
        <w:rPr>
          <w:rFonts w:ascii="Times New Roman" w:hAnsi="Times New Roman"/>
          <w:b/>
          <w:bCs/>
          <w:sz w:val="24"/>
          <w:szCs w:val="24"/>
        </w:rPr>
        <w:t xml:space="preserve"> PROGRAMOS</w:t>
      </w:r>
    </w:p>
    <w:p w14:paraId="24988570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873">
        <w:rPr>
          <w:rFonts w:ascii="Times New Roman" w:hAnsi="Times New Roman"/>
          <w:b/>
          <w:bCs/>
          <w:sz w:val="24"/>
          <w:szCs w:val="24"/>
        </w:rPr>
        <w:t>APRAŠAS IR FINANSAVIMO SĄLYGOS</w:t>
      </w:r>
    </w:p>
    <w:p w14:paraId="0A43D9E8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379"/>
      </w:tblGrid>
      <w:tr w:rsidR="006E589E" w:rsidRPr="00191873" w14:paraId="5A49B8B7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3FF1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F644" w14:textId="77777777" w:rsidR="006E589E" w:rsidRPr="00191873" w:rsidRDefault="006E589E" w:rsidP="00472007">
            <w:pPr>
              <w:spacing w:after="0" w:line="240" w:lineRule="auto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Kriterijus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4FE4" w14:textId="77777777" w:rsidR="006E589E" w:rsidRPr="00191873" w:rsidRDefault="006E589E" w:rsidP="00472007">
            <w:pPr>
              <w:tabs>
                <w:tab w:val="left" w:pos="0"/>
                <w:tab w:val="left" w:pos="397"/>
                <w:tab w:val="left" w:pos="568"/>
              </w:tabs>
              <w:spacing w:after="0" w:line="240" w:lineRule="auto"/>
              <w:ind w:right="95"/>
              <w:contextualSpacing/>
              <w:jc w:val="center"/>
              <w:rPr>
                <w:rStyle w:val="Bodytext2"/>
                <w:rFonts w:eastAsia="Microsoft Sans Serif"/>
                <w:b/>
              </w:rPr>
            </w:pPr>
            <w:r w:rsidRPr="00191873">
              <w:rPr>
                <w:rStyle w:val="Bodytext2"/>
                <w:rFonts w:eastAsia="Microsoft Sans Serif"/>
                <w:b/>
              </w:rPr>
              <w:t>Aprašymas</w:t>
            </w:r>
          </w:p>
        </w:tc>
      </w:tr>
      <w:tr w:rsidR="006E589E" w:rsidRPr="00191873" w14:paraId="2F14D578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AFB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CB9C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Finansavimo apimtis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CCC7" w14:textId="77777777" w:rsidR="006E589E" w:rsidRPr="00191873" w:rsidRDefault="006E589E" w:rsidP="00472007">
            <w:pPr>
              <w:tabs>
                <w:tab w:val="left" w:pos="200"/>
              </w:tabs>
              <w:spacing w:after="0"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Skiriama 8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procentai Fondo programoms skirtų lėšų.</w:t>
            </w:r>
          </w:p>
        </w:tc>
      </w:tr>
      <w:tr w:rsidR="006E589E" w:rsidRPr="00191873" w14:paraId="5505785B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E3B01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A6A1B" w14:textId="77777777" w:rsidR="006E589E" w:rsidRPr="00191873" w:rsidRDefault="006E589E" w:rsidP="00472007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Specialieji prioritetai pagal atskiras tematikas:</w:t>
            </w:r>
          </w:p>
        </w:tc>
      </w:tr>
      <w:tr w:rsidR="006E589E" w:rsidRPr="00191873" w14:paraId="35E269E7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72023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8B9D4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Kultūr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</w:t>
            </w:r>
            <w:r w:rsidRPr="00191873">
              <w:rPr>
                <w:rStyle w:val="Bodytext2"/>
                <w:rFonts w:eastAsia="Microsoft Sans Serif"/>
                <w:b/>
                <w:bCs/>
              </w:rPr>
              <w:t xml:space="preserve"> ir men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DCF0F" w14:textId="77777777" w:rsidR="001D17D5" w:rsidRPr="00986CA9" w:rsidRDefault="001D17D5" w:rsidP="00986CA9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A9">
              <w:rPr>
                <w:rFonts w:ascii="Times New Roman" w:hAnsi="Times New Roman"/>
                <w:sz w:val="24"/>
                <w:szCs w:val="24"/>
              </w:rPr>
              <w:t xml:space="preserve">1. Kultūros ir meno </w:t>
            </w:r>
            <w:r w:rsidR="00C317F8" w:rsidRPr="00986CA9">
              <w:rPr>
                <w:rFonts w:ascii="Times New Roman" w:hAnsi="Times New Roman"/>
                <w:sz w:val="24"/>
                <w:szCs w:val="24"/>
              </w:rPr>
              <w:t>procesų</w:t>
            </w:r>
            <w:r w:rsidR="008C63CF" w:rsidRPr="00986CA9">
              <w:rPr>
                <w:rFonts w:ascii="Times New Roman" w:hAnsi="Times New Roman"/>
                <w:sz w:val="24"/>
                <w:szCs w:val="24"/>
              </w:rPr>
              <w:t>,</w:t>
            </w:r>
            <w:r w:rsidR="00C317F8" w:rsidRP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3CF" w:rsidRPr="00986CA9">
              <w:rPr>
                <w:rFonts w:ascii="Times New Roman" w:hAnsi="Times New Roman"/>
                <w:sz w:val="24"/>
                <w:szCs w:val="24"/>
              </w:rPr>
              <w:t xml:space="preserve">įvykių </w:t>
            </w:r>
            <w:r w:rsidRPr="00986CA9">
              <w:rPr>
                <w:rFonts w:ascii="Times New Roman" w:hAnsi="Times New Roman"/>
                <w:sz w:val="24"/>
                <w:szCs w:val="24"/>
              </w:rPr>
              <w:t>pristatymas, analizė.</w:t>
            </w:r>
          </w:p>
          <w:p w14:paraId="544D5282" w14:textId="77777777" w:rsidR="001D17D5" w:rsidRPr="00986CA9" w:rsidRDefault="001D17D5" w:rsidP="00986CA9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A9">
              <w:rPr>
                <w:rFonts w:ascii="Times New Roman" w:hAnsi="Times New Roman"/>
                <w:sz w:val="24"/>
                <w:szCs w:val="24"/>
              </w:rPr>
              <w:t>2. </w:t>
            </w:r>
            <w:r w:rsidR="001C5CE8" w:rsidRPr="00986CA9">
              <w:rPr>
                <w:rFonts w:ascii="Times New Roman" w:hAnsi="Times New Roman"/>
                <w:sz w:val="24"/>
                <w:szCs w:val="24"/>
              </w:rPr>
              <w:t>Regiono istorijos, k</w:t>
            </w:r>
            <w:r w:rsidRPr="00986CA9">
              <w:rPr>
                <w:rFonts w:ascii="Times New Roman" w:hAnsi="Times New Roman"/>
                <w:sz w:val="24"/>
                <w:szCs w:val="24"/>
              </w:rPr>
              <w:t>ultūros paveldo, tradicijų, bendrinės kalbos ir tarmių puoselėjimas.</w:t>
            </w:r>
          </w:p>
          <w:p w14:paraId="4965B160" w14:textId="77777777" w:rsidR="006E589E" w:rsidRPr="00986CA9" w:rsidRDefault="001D17D5" w:rsidP="0098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A9">
              <w:rPr>
                <w:rFonts w:ascii="Times New Roman" w:hAnsi="Times New Roman"/>
                <w:sz w:val="24"/>
                <w:szCs w:val="24"/>
              </w:rPr>
              <w:t>3. </w:t>
            </w:r>
            <w:r w:rsidR="00556678" w:rsidRPr="00986CA9">
              <w:rPr>
                <w:rFonts w:ascii="Times New Roman" w:hAnsi="Times New Roman"/>
                <w:sz w:val="24"/>
                <w:szCs w:val="24"/>
              </w:rPr>
              <w:t>Kultūros procesų lietuvių i</w:t>
            </w:r>
            <w:r w:rsidRPr="00986CA9">
              <w:rPr>
                <w:rFonts w:ascii="Times New Roman" w:hAnsi="Times New Roman"/>
                <w:sz w:val="24"/>
                <w:szCs w:val="24"/>
              </w:rPr>
              <w:t>šeivijo</w:t>
            </w:r>
            <w:r w:rsidR="00556678" w:rsidRPr="00986CA9">
              <w:rPr>
                <w:rFonts w:ascii="Times New Roman" w:hAnsi="Times New Roman"/>
                <w:sz w:val="24"/>
                <w:szCs w:val="24"/>
              </w:rPr>
              <w:t>je</w:t>
            </w:r>
            <w:r w:rsidRPr="00986CA9">
              <w:rPr>
                <w:rFonts w:ascii="Times New Roman" w:hAnsi="Times New Roman"/>
                <w:sz w:val="24"/>
                <w:szCs w:val="24"/>
              </w:rPr>
              <w:t xml:space="preserve"> ir etnin</w:t>
            </w:r>
            <w:r w:rsidR="00556678" w:rsidRPr="00986CA9">
              <w:rPr>
                <w:rFonts w:ascii="Times New Roman" w:hAnsi="Times New Roman"/>
                <w:sz w:val="24"/>
                <w:szCs w:val="24"/>
              </w:rPr>
              <w:t>ėse</w:t>
            </w:r>
            <w:r w:rsidRPr="00986CA9">
              <w:rPr>
                <w:rFonts w:ascii="Times New Roman" w:hAnsi="Times New Roman"/>
                <w:sz w:val="24"/>
                <w:szCs w:val="24"/>
              </w:rPr>
              <w:t xml:space="preserve"> žem</w:t>
            </w:r>
            <w:r w:rsidR="00556678" w:rsidRPr="00986CA9">
              <w:rPr>
                <w:rFonts w:ascii="Times New Roman" w:hAnsi="Times New Roman"/>
                <w:sz w:val="24"/>
                <w:szCs w:val="24"/>
              </w:rPr>
              <w:t>ėse</w:t>
            </w:r>
            <w:r w:rsidRPr="00986CA9">
              <w:rPr>
                <w:rFonts w:ascii="Times New Roman" w:hAnsi="Times New Roman"/>
                <w:sz w:val="24"/>
                <w:szCs w:val="24"/>
              </w:rPr>
              <w:t xml:space="preserve"> pristatymas. Tautinių bendrijų kultūros ryšiai su Lietuva.</w:t>
            </w:r>
          </w:p>
          <w:p w14:paraId="356319D2" w14:textId="76C45AA6" w:rsidR="00986CA9" w:rsidRPr="00986CA9" w:rsidRDefault="00986CA9" w:rsidP="0098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A9">
              <w:rPr>
                <w:rFonts w:ascii="Times New Roman" w:hAnsi="Times New Roman"/>
                <w:sz w:val="24"/>
                <w:szCs w:val="24"/>
              </w:rPr>
              <w:t>4. Naujų Lietuvos ir  Ukrainos kultūrinių ir socialinių santykių skatinimas ir propagavimas, Lietuvos ir Ukrainos tarpkultūrinės ir politinės  savivokos ugdymas.</w:t>
            </w:r>
          </w:p>
        </w:tc>
      </w:tr>
      <w:tr w:rsidR="006E589E" w:rsidRPr="00CC2B89" w14:paraId="0CDEB030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589E0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730BD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Medijų raštingum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59EBF" w14:textId="77777777" w:rsidR="00A513DF" w:rsidRPr="00C42D03" w:rsidRDefault="00A513DF" w:rsidP="00827DBF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sz w:val="24"/>
                <w:szCs w:val="24"/>
              </w:rPr>
              <w:t>1. Masinės kultūros reiškiniai medijose, jų poveikis. Kritinio mąstymo ir viešosios informacijos suvokimo problemos.</w:t>
            </w:r>
          </w:p>
          <w:p w14:paraId="3787E84B" w14:textId="77777777" w:rsidR="00A513DF" w:rsidRPr="00C42D03" w:rsidRDefault="00A513DF" w:rsidP="0082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sz w:val="24"/>
                <w:szCs w:val="24"/>
              </w:rPr>
              <w:t xml:space="preserve">2. Medijų veiklos socialinės sąlygos, </w:t>
            </w:r>
            <w:r w:rsidR="00493DCB" w:rsidRPr="00C42D03">
              <w:rPr>
                <w:rFonts w:ascii="Times New Roman" w:hAnsi="Times New Roman"/>
                <w:sz w:val="24"/>
                <w:szCs w:val="24"/>
              </w:rPr>
              <w:t xml:space="preserve">visuomenės informavimo </w:t>
            </w:r>
            <w:r w:rsidRPr="00C42D03">
              <w:rPr>
                <w:rFonts w:ascii="Times New Roman" w:hAnsi="Times New Roman"/>
                <w:sz w:val="24"/>
                <w:szCs w:val="24"/>
              </w:rPr>
              <w:t>etikos standartai, informacijos vartotojų ir autorių teisės.</w:t>
            </w:r>
          </w:p>
          <w:p w14:paraId="73E75617" w14:textId="77777777" w:rsidR="006E589E" w:rsidRPr="00C42D03" w:rsidRDefault="00A513DF" w:rsidP="00827DBF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3. </w:t>
            </w:r>
            <w:r w:rsidR="005416A7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Diskusijų, įtraukiant visuomenę ir ekspertus, apie regiono aktualijų sklaidą, tikslingumą, 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kokybę, </w:t>
            </w:r>
            <w:r w:rsidR="005416A7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pasiekiamumą, vartojimą medijose skatinimas.</w:t>
            </w:r>
          </w:p>
        </w:tc>
      </w:tr>
      <w:tr w:rsidR="006E589E" w:rsidRPr="00191873" w14:paraId="34B63B41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9D06B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D6E71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Visuomenės informavimo saugum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2A92A" w14:textId="77777777" w:rsidR="009432C2" w:rsidRPr="00191873" w:rsidRDefault="009432C2" w:rsidP="009432C2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1. Kritinio mąstymo, pasipriešinimo manipuliacijoms, ideologinėms diversijoms, kritiškumo informaciniuose karuose ugdymo problematika.</w:t>
            </w:r>
          </w:p>
          <w:p w14:paraId="62006801" w14:textId="77777777" w:rsidR="009432C2" w:rsidRPr="00191873" w:rsidRDefault="009432C2" w:rsidP="009432C2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2. Istorinės atminties ir Lietuvos valstybingumo istorijos aktualizavimas šių dienų politiniame ir informacinės aplinkos kontekste.</w:t>
            </w:r>
          </w:p>
          <w:p w14:paraId="4934BCE3" w14:textId="77777777" w:rsidR="009432C2" w:rsidRPr="002D7112" w:rsidRDefault="007E5B98" w:rsidP="0094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 xml:space="preserve">3. Pilietinės pozicijos, aktyvaus santykio su socialine tikrove formavimo(si) problemos. Savanorystės, bendruomeninių ir </w:t>
            </w:r>
            <w:r w:rsidRPr="002D7112">
              <w:rPr>
                <w:rFonts w:ascii="Times New Roman" w:hAnsi="Times New Roman"/>
                <w:sz w:val="24"/>
                <w:szCs w:val="24"/>
              </w:rPr>
              <w:t>nevyriausybinių organizacijų veiklos analizė, skatinimas.</w:t>
            </w:r>
          </w:p>
          <w:p w14:paraId="44A2CD99" w14:textId="19D59B75" w:rsidR="002D7112" w:rsidRPr="00191873" w:rsidRDefault="002D7112" w:rsidP="0094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12">
              <w:rPr>
                <w:rFonts w:ascii="Times New Roman" w:hAnsi="Times New Roman"/>
                <w:sz w:val="24"/>
                <w:szCs w:val="24"/>
              </w:rPr>
              <w:t>4. Karo pabėgėlių ir tikslinių grupių (vaikų, jaunimo, pagyvenusių, neįgaliųjų) kultūrinio ir socialinio integravimo ir įtraukties problemų analizė.</w:t>
            </w:r>
          </w:p>
        </w:tc>
      </w:tr>
      <w:tr w:rsidR="002E1E88" w:rsidRPr="00191873" w14:paraId="18C1CC9C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BE9D4" w14:textId="77777777" w:rsidR="002E1E88" w:rsidRPr="00191873" w:rsidRDefault="002E1E88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65337" w14:textId="77777777" w:rsidR="002E1E88" w:rsidRPr="00191873" w:rsidRDefault="006D7ED8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Švietim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33FB9" w14:textId="77777777" w:rsidR="005B16BB" w:rsidRPr="00191873" w:rsidRDefault="005B16BB" w:rsidP="005B16BB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1. Žmogaus teisių ir pagrindinių laisvių apsauga ir sklaida.</w:t>
            </w:r>
          </w:p>
          <w:p w14:paraId="17304E69" w14:textId="77777777" w:rsidR="005B16BB" w:rsidRPr="004660C7" w:rsidRDefault="005B16BB" w:rsidP="005B16BB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 Pilietinio ugdymo iniciatyvų, skatinančių pažinti ir įtvirtinti </w:t>
            </w:r>
            <w:r w:rsidRPr="004660C7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Lietuvos valstybės demokratinius procesus, pristatymas ir analizė.</w:t>
            </w:r>
          </w:p>
          <w:p w14:paraId="333CE072" w14:textId="77777777" w:rsidR="006D7ED8" w:rsidRPr="00191873" w:rsidRDefault="005B16BB" w:rsidP="00827DBF">
            <w:pPr>
              <w:pStyle w:val="NoSpacing"/>
              <w:tabs>
                <w:tab w:val="left" w:pos="320"/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6D7ED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 Vaikų ir jaunimo kūrybiškumo aktualijos, problematika.</w:t>
            </w:r>
          </w:p>
          <w:p w14:paraId="417B4823" w14:textId="77777777" w:rsidR="001C5CE8" w:rsidRPr="00191873" w:rsidRDefault="005B16BB" w:rsidP="00827DBF">
            <w:pPr>
              <w:pStyle w:val="NoSpacing"/>
              <w:tabs>
                <w:tab w:val="left" w:pos="320"/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4</w:t>
            </w:r>
            <w:r w:rsidR="001C5CE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 Mokslo idėjų, tyrimų</w:t>
            </w:r>
            <w:r w:rsidR="00F81836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1C5CE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pasiekimų populiarinimas</w:t>
            </w:r>
            <w:r w:rsidR="00AE7906">
              <w:rPr>
                <w:rFonts w:ascii="Times New Roman" w:hAnsi="Times New Roman"/>
                <w:sz w:val="24"/>
                <w:szCs w:val="24"/>
                <w:lang w:val="lt-LT"/>
              </w:rPr>
              <w:t>. G</w:t>
            </w:r>
            <w:r w:rsidR="001C5CE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amtosaugos ir klimato kaitos problem</w:t>
            </w:r>
            <w:r w:rsidR="00C317F8">
              <w:rPr>
                <w:rFonts w:ascii="Times New Roman" w:hAnsi="Times New Roman"/>
                <w:sz w:val="24"/>
                <w:szCs w:val="24"/>
                <w:lang w:val="lt-LT"/>
              </w:rPr>
              <w:t>atika</w:t>
            </w:r>
            <w:r w:rsidR="001C5CE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318B2E93" w14:textId="77777777" w:rsidR="005B16BB" w:rsidRPr="00191873" w:rsidRDefault="005B16BB" w:rsidP="005B16BB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6D7ED8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 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Pažeidžiamų visuomenės grupių socialinės atskirties mažinimas.</w:t>
            </w:r>
          </w:p>
          <w:p w14:paraId="4386784C" w14:textId="77777777" w:rsidR="002E1E88" w:rsidRPr="00191873" w:rsidRDefault="005B16BB" w:rsidP="001C5CE8">
            <w:pPr>
              <w:pStyle w:val="NoSpacing"/>
              <w:tabs>
                <w:tab w:val="left" w:pos="320"/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6. </w:t>
            </w:r>
            <w:r w:rsidR="000908B1" w:rsidRPr="004660C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Išeivijos ir etninių žemių lietuvių </w:t>
            </w:r>
            <w:r w:rsidR="00C317F8" w:rsidRPr="004660C7">
              <w:rPr>
                <w:rFonts w:ascii="Times New Roman" w:hAnsi="Times New Roman"/>
                <w:sz w:val="24"/>
                <w:szCs w:val="24"/>
                <w:lang w:val="lt-LT"/>
              </w:rPr>
              <w:t>tapatumo</w:t>
            </w:r>
            <w:r w:rsidR="008C63CF" w:rsidRPr="004660C7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C317F8" w:rsidRPr="004660C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908B1" w:rsidRPr="004660C7">
              <w:rPr>
                <w:rFonts w:ascii="Times New Roman" w:hAnsi="Times New Roman"/>
                <w:sz w:val="24"/>
                <w:szCs w:val="24"/>
                <w:lang w:val="lt-LT"/>
              </w:rPr>
              <w:t>ryšių su Lietuva stiprinimas. Tautinių</w:t>
            </w:r>
            <w:r w:rsidR="000908B1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317F8" w:rsidRPr="00D07347">
              <w:rPr>
                <w:rFonts w:ascii="Times New Roman" w:hAnsi="Times New Roman"/>
                <w:sz w:val="24"/>
                <w:szCs w:val="24"/>
                <w:lang w:val="lt-LT"/>
              </w:rPr>
              <w:t>bendrijų</w:t>
            </w:r>
            <w:r w:rsidR="000908B1"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integracija Lietuvoje.</w:t>
            </w:r>
          </w:p>
        </w:tc>
      </w:tr>
      <w:tr w:rsidR="00934D20" w:rsidRPr="00CC2B89" w14:paraId="615CBE40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33DB5" w14:textId="77777777" w:rsidR="00934D20" w:rsidRPr="00191873" w:rsidRDefault="00934D20" w:rsidP="00934D20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33C12" w14:textId="77777777" w:rsidR="00934D20" w:rsidRPr="00D07347" w:rsidRDefault="00934D20" w:rsidP="00934D20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D07347">
              <w:rPr>
                <w:rStyle w:val="Bodytext2"/>
                <w:rFonts w:eastAsia="Microsoft Sans Serif"/>
                <w:b/>
                <w:bCs/>
              </w:rPr>
              <w:t>Pareiškėjai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446EC" w14:textId="77777777" w:rsidR="00D93B84" w:rsidRPr="00C42D03" w:rsidRDefault="00D93B84" w:rsidP="00D93B84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 Projektų paraiškas teikia </w:t>
            </w:r>
            <w:r w:rsidR="00B526DF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vietinių ir regioninių </w:t>
            </w:r>
            <w:r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radijo ir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(ar) televizijos programų (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transliuojamų </w:t>
            </w:r>
            <w:r w:rsidR="00B526DF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per</w:t>
            </w:r>
            <w:r w:rsidR="00B526DF"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vieną antžeminę radijo ir</w:t>
            </w:r>
            <w:r w:rsidR="00B526DF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B526DF"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(ar) televizijos stotį, taip pat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antžeminiu</w:t>
            </w:r>
            <w:r w:rsidR="00B526DF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radijo</w:t>
            </w:r>
            <w:r w:rsidR="00881E1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81E1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televizijos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tinklu</w:t>
            </w:r>
            <w:r w:rsidR="00B526DF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priimamų teritorijoje, kurioje gyvena </w:t>
            </w:r>
            <w:r w:rsidR="00B526DF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mažiau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kaip 60 proc. Lietuvos </w:t>
            </w:r>
            <w:r w:rsidRPr="00C42D03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Respublikos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gyventojų)</w:t>
            </w:r>
            <w:r w:rsidRPr="00C42D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transliuotojai, turintys transliavimo licenciją (leidimą) ir sumokėję Lietuvos Respublikos visuomenės informavimo įstatymo 31 straipsnyje nustatytą metinę įmoką.</w:t>
            </w:r>
          </w:p>
          <w:p w14:paraId="7531910A" w14:textId="77777777" w:rsidR="00C317F8" w:rsidRPr="00C42D03" w:rsidRDefault="00881E13" w:rsidP="00C317F8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Style w:val="Bodytext2"/>
                <w:rFonts w:eastAsia="Microsoft Sans Serif"/>
              </w:rPr>
              <w:t>2.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Jei projekt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 paraišką 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teikia ne regioninės ar vietinės radijo ir (ar) televizijos program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transliuotoja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, o kit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viešosios informacijos rengėja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, ji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turi pateikti raštišk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susitarim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šiuo 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transliuotoju.</w:t>
            </w:r>
          </w:p>
          <w:p w14:paraId="09962D83" w14:textId="77777777" w:rsidR="00881E13" w:rsidRPr="00C42D03" w:rsidRDefault="00881E13" w:rsidP="00FB09B3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Style w:val="Bodytext2"/>
                <w:rFonts w:eastAsia="Microsoft Sans Serif"/>
              </w:rPr>
              <w:t>3.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Projekt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paraišk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gali teikti ir užsienyje registruot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viešosios informacijos rengėja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, k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ai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jų 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projekt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us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įgyvendin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ančios programos (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laid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os)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lietuvių kalba skirt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r w:rsidR="00C317F8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transliavimui užsienyje.</w:t>
            </w:r>
          </w:p>
        </w:tc>
      </w:tr>
      <w:tr w:rsidR="00934D20" w:rsidRPr="00191873" w14:paraId="594BEC49" w14:textId="77777777" w:rsidTr="00906DF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77EA" w14:textId="77777777" w:rsidR="00934D20" w:rsidRPr="00191873" w:rsidRDefault="00934D20" w:rsidP="00934D20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1D9A" w14:textId="77777777" w:rsidR="00934D20" w:rsidRPr="00191873" w:rsidRDefault="00934D20" w:rsidP="00934D20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  <w:color w:val="000000" w:themeColor="text1"/>
              </w:rPr>
              <w:t>Kitos sąlygos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95BB" w14:textId="77777777" w:rsidR="00FB09B3" w:rsidRPr="00C42D03" w:rsidRDefault="00FB09B3" w:rsidP="00FB09B3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C42D03">
              <w:rPr>
                <w:rStyle w:val="Bodytext2"/>
                <w:rFonts w:eastAsia="Microsoft Sans Serif"/>
              </w:rPr>
              <w:t>1.</w:t>
            </w:r>
            <w:r w:rsidRPr="00C42D03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D03">
              <w:rPr>
                <w:rStyle w:val="Bodytext2"/>
                <w:rFonts w:eastAsia="Microsoft Sans Serif"/>
              </w:rPr>
              <w:t>Projektą įgyvendinanti radijo programa (laida), skirta tautinių bendrijų auditorijai, gali būti parengta ir nevalstybine kalba.</w:t>
            </w:r>
          </w:p>
          <w:p w14:paraId="615CF947" w14:textId="77777777" w:rsidR="00FB09B3" w:rsidRPr="00C42D03" w:rsidRDefault="00FB09B3" w:rsidP="00FB09B3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  <w:color w:val="000000" w:themeColor="text1"/>
              </w:rPr>
            </w:pPr>
            <w:r w:rsidRPr="00C42D03">
              <w:rPr>
                <w:rStyle w:val="Bodytext2"/>
                <w:rFonts w:eastAsia="Microsoft Sans Serif"/>
              </w:rPr>
              <w:t>2.</w:t>
            </w:r>
            <w:r w:rsidRPr="00C42D03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D03">
              <w:rPr>
                <w:rStyle w:val="Bodytext2"/>
                <w:rFonts w:eastAsia="Microsoft Sans Serif"/>
              </w:rPr>
              <w:t>Projektą įgyvendinanti televizijos programa (lai</w:t>
            </w:r>
            <w:r w:rsidRPr="00C42D03">
              <w:rPr>
                <w:rStyle w:val="Bodytext2"/>
                <w:rFonts w:eastAsia="Microsoft Sans Serif"/>
                <w:color w:val="000000" w:themeColor="text1"/>
              </w:rPr>
              <w:t>da) ar jos dalis, kurioje vartojama nevalstybinė kalba, turi būti išversta į lietuvių kalbą (subtitruota arba dubliuota).</w:t>
            </w:r>
          </w:p>
          <w:p w14:paraId="46D40A89" w14:textId="77777777" w:rsidR="00C317F8" w:rsidRPr="00C42D03" w:rsidRDefault="00C317F8" w:rsidP="00C317F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sz w:val="24"/>
                <w:szCs w:val="24"/>
              </w:rPr>
              <w:t>3. Projektams privalomas jų turinio skleidimas internete.</w:t>
            </w:r>
          </w:p>
          <w:p w14:paraId="4FA4F945" w14:textId="77777777" w:rsidR="00C317F8" w:rsidRPr="00C42D03" w:rsidRDefault="00C317F8" w:rsidP="00C317F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sz w:val="24"/>
                <w:szCs w:val="24"/>
              </w:rPr>
              <w:t>4. Vertinant projekt</w:t>
            </w:r>
            <w:r w:rsidR="00D93B84" w:rsidRPr="00C42D03">
              <w:rPr>
                <w:rFonts w:ascii="Times New Roman" w:hAnsi="Times New Roman"/>
                <w:sz w:val="24"/>
                <w:szCs w:val="24"/>
              </w:rPr>
              <w:t>ą,</w:t>
            </w:r>
            <w:r w:rsidRPr="00C42D03">
              <w:rPr>
                <w:rFonts w:ascii="Times New Roman" w:hAnsi="Times New Roman"/>
                <w:sz w:val="24"/>
                <w:szCs w:val="24"/>
              </w:rPr>
              <w:t xml:space="preserve"> taip pat atsižvelgiama į:</w:t>
            </w:r>
          </w:p>
          <w:p w14:paraId="06FB9B32" w14:textId="77777777" w:rsidR="00C317F8" w:rsidRPr="00C42D03" w:rsidRDefault="00C317F8" w:rsidP="00C317F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sz w:val="24"/>
                <w:szCs w:val="24"/>
              </w:rPr>
              <w:t>1) projekto turinio kokybę (tęstinių, Fondo anksčiau finansuotų projektų – į kokybinius pokyčius);</w:t>
            </w:r>
          </w:p>
          <w:p w14:paraId="7D7D7971" w14:textId="77777777" w:rsidR="00C317F8" w:rsidRPr="00C42D03" w:rsidRDefault="00C317F8" w:rsidP="00C317F8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sz w:val="24"/>
                <w:szCs w:val="24"/>
              </w:rPr>
              <w:t>2) konkrečias projekto pristatymo visuomenei priemones ir galimybes.</w:t>
            </w:r>
          </w:p>
          <w:p w14:paraId="51A8F1AA" w14:textId="77777777" w:rsidR="00FB09B3" w:rsidRPr="00C42D03" w:rsidRDefault="00C317F8" w:rsidP="00FB09B3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C42D03">
              <w:rPr>
                <w:rFonts w:ascii="Times New Roman" w:hAnsi="Times New Roman"/>
                <w:sz w:val="24"/>
                <w:szCs w:val="24"/>
              </w:rPr>
              <w:t>5. </w:t>
            </w:r>
            <w:r w:rsidRPr="00C42D03">
              <w:rPr>
                <w:rStyle w:val="Bodytext2"/>
                <w:rFonts w:eastAsia="Microsoft Sans Serif"/>
                <w:color w:val="auto"/>
              </w:rPr>
              <w:t>Fondas neteikia finansinės paramos filmų gamybai ir transliavimui, garso ir vaizdo laikmenomis platinamos produkcijos leidybai.</w:t>
            </w:r>
          </w:p>
        </w:tc>
      </w:tr>
      <w:tr w:rsidR="0059286C" w:rsidRPr="00191873" w14:paraId="41A77C2C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A763C" w14:textId="4700E943" w:rsidR="0059286C" w:rsidRPr="00191873" w:rsidRDefault="0059286C" w:rsidP="0059286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76BE54" w14:textId="4811BD92" w:rsidR="0059286C" w:rsidRPr="00191873" w:rsidRDefault="0059286C" w:rsidP="0059286C">
            <w:pPr>
              <w:spacing w:after="0" w:line="240" w:lineRule="auto"/>
              <w:contextualSpacing/>
              <w:rPr>
                <w:rStyle w:val="Bodytext2Bold"/>
                <w:rFonts w:eastAsia="Microsoft Sans Serif"/>
                <w:color w:val="000000" w:themeColor="text1"/>
              </w:rPr>
            </w:pPr>
            <w:r w:rsidRPr="0059286C">
              <w:rPr>
                <w:rStyle w:val="Bodytext2Bold"/>
                <w:rFonts w:asciiTheme="majorBidi" w:eastAsia="Microsoft Sans Serif" w:hAnsiTheme="majorBidi" w:cstheme="majorBidi"/>
                <w:b w:val="0"/>
                <w:bCs w:val="0"/>
                <w:color w:val="000000" w:themeColor="text1"/>
              </w:rPr>
              <w:t>Pirmumas teikiamas projektams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070E3" w14:textId="6BA27483" w:rsidR="0059286C" w:rsidRPr="00C42D03" w:rsidRDefault="0059286C" w:rsidP="0059286C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59286C">
              <w:rPr>
                <w:rFonts w:asciiTheme="majorBidi" w:hAnsiTheme="majorBidi" w:cstheme="majorBidi"/>
                <w:color w:val="1D2228"/>
                <w:sz w:val="24"/>
                <w:szCs w:val="24"/>
              </w:rPr>
              <w:t>įgyvendinamiems pasitelkiant informacinio prieinamumo priemones asmenims, turintiems klausos, regos negalią (vertimą į atitinkamą gestų kalbą, subtitravimą, audiovizualinį vertimą).</w:t>
            </w:r>
          </w:p>
        </w:tc>
      </w:tr>
    </w:tbl>
    <w:p w14:paraId="50B48B14" w14:textId="77777777" w:rsidR="006E589E" w:rsidRPr="00191873" w:rsidRDefault="006E589E" w:rsidP="006E5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860F2" w14:textId="77777777" w:rsidR="006E589E" w:rsidRPr="00191873" w:rsidRDefault="006E589E" w:rsidP="006E5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BC0639" w14:textId="77777777" w:rsidR="006E589E" w:rsidRPr="00191873" w:rsidRDefault="006E589E" w:rsidP="006E589E">
      <w:pPr>
        <w:spacing w:after="0" w:line="240" w:lineRule="auto"/>
        <w:jc w:val="center"/>
        <w:sectPr w:rsidR="006E589E" w:rsidRPr="00191873" w:rsidSect="00EA0DC3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191873">
        <w:t>_____________________</w:t>
      </w:r>
    </w:p>
    <w:p w14:paraId="5047782C" w14:textId="77777777" w:rsidR="006E589E" w:rsidRPr="00191873" w:rsidRDefault="006E589E" w:rsidP="006E589E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</w:rPr>
      </w:pPr>
      <w:r w:rsidRPr="00191873">
        <w:rPr>
          <w:rFonts w:ascii="Times New Roman" w:hAnsi="Times New Roman"/>
          <w:bCs/>
          <w:sz w:val="20"/>
          <w:szCs w:val="20"/>
        </w:rPr>
        <w:lastRenderedPageBreak/>
        <w:t>Valstybės teikiamos dalinės finansinės paramos kultūriniams, visuomenės informavimo saugumo, medijų raštingumo ugdymo ir šviečiamiesiems projektams per spaudos, radijo ir televizijos rėmimo fondą konkurso bendrųjų sąlygų aprašo</w:t>
      </w:r>
    </w:p>
    <w:p w14:paraId="60DA040D" w14:textId="77777777" w:rsidR="006E589E" w:rsidRPr="00191873" w:rsidRDefault="006D7ED8" w:rsidP="006E589E">
      <w:pPr>
        <w:spacing w:after="0" w:line="240" w:lineRule="auto"/>
        <w:ind w:left="6237"/>
        <w:outlineLvl w:val="1"/>
        <w:rPr>
          <w:rFonts w:ascii="Times New Roman" w:hAnsi="Times New Roman"/>
          <w:bCs/>
          <w:sz w:val="24"/>
          <w:szCs w:val="24"/>
        </w:rPr>
      </w:pPr>
      <w:r w:rsidRPr="00191873">
        <w:rPr>
          <w:rFonts w:ascii="Times New Roman" w:hAnsi="Times New Roman"/>
          <w:bCs/>
          <w:sz w:val="20"/>
          <w:szCs w:val="20"/>
        </w:rPr>
        <w:t>6</w:t>
      </w:r>
      <w:r w:rsidR="006E589E" w:rsidRPr="00191873">
        <w:rPr>
          <w:rFonts w:ascii="Times New Roman" w:hAnsi="Times New Roman"/>
          <w:color w:val="000000"/>
          <w:sz w:val="20"/>
          <w:szCs w:val="20"/>
        </w:rPr>
        <w:t> </w:t>
      </w:r>
      <w:r w:rsidR="006E589E" w:rsidRPr="00191873">
        <w:rPr>
          <w:rFonts w:ascii="Times New Roman" w:hAnsi="Times New Roman"/>
          <w:bCs/>
          <w:sz w:val="20"/>
          <w:szCs w:val="20"/>
        </w:rPr>
        <w:t>priedas</w:t>
      </w:r>
    </w:p>
    <w:p w14:paraId="26DA5F49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8630F6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09B3">
        <w:rPr>
          <w:rFonts w:ascii="Times New Roman" w:hAnsi="Times New Roman"/>
          <w:b/>
          <w:bCs/>
          <w:sz w:val="24"/>
          <w:szCs w:val="24"/>
        </w:rPr>
        <w:t>INTERNETINĖS ŽINIASKLAIDOS PROGRAMOS</w:t>
      </w:r>
    </w:p>
    <w:p w14:paraId="1111251D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873">
        <w:rPr>
          <w:rFonts w:ascii="Times New Roman" w:hAnsi="Times New Roman"/>
          <w:b/>
          <w:bCs/>
          <w:sz w:val="24"/>
          <w:szCs w:val="24"/>
        </w:rPr>
        <w:t>APRAŠAS IR FINANSAVIMO SĄLYGOS</w:t>
      </w:r>
    </w:p>
    <w:p w14:paraId="59C9718C" w14:textId="77777777" w:rsidR="006E589E" w:rsidRPr="00191873" w:rsidRDefault="006E589E" w:rsidP="006E5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379"/>
      </w:tblGrid>
      <w:tr w:rsidR="006E589E" w:rsidRPr="00191873" w14:paraId="72DEDBB1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E18D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A1F6" w14:textId="77777777" w:rsidR="006E589E" w:rsidRPr="00191873" w:rsidRDefault="006E589E" w:rsidP="00472007">
            <w:pPr>
              <w:spacing w:after="0" w:line="240" w:lineRule="auto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Kriterijus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15A3" w14:textId="77777777" w:rsidR="006E589E" w:rsidRPr="00191873" w:rsidRDefault="006E589E" w:rsidP="00472007">
            <w:pPr>
              <w:tabs>
                <w:tab w:val="left" w:pos="0"/>
                <w:tab w:val="left" w:pos="397"/>
                <w:tab w:val="left" w:pos="568"/>
              </w:tabs>
              <w:spacing w:after="0" w:line="240" w:lineRule="auto"/>
              <w:ind w:right="95"/>
              <w:contextualSpacing/>
              <w:jc w:val="center"/>
              <w:rPr>
                <w:rStyle w:val="Bodytext2"/>
                <w:rFonts w:eastAsia="Microsoft Sans Serif"/>
                <w:b/>
              </w:rPr>
            </w:pPr>
            <w:r w:rsidRPr="00191873">
              <w:rPr>
                <w:rStyle w:val="Bodytext2"/>
                <w:rFonts w:eastAsia="Microsoft Sans Serif"/>
                <w:b/>
              </w:rPr>
              <w:t>Aprašymas</w:t>
            </w:r>
          </w:p>
        </w:tc>
      </w:tr>
      <w:tr w:rsidR="006E589E" w:rsidRPr="00191873" w14:paraId="1F46C2A5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FF19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4E33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Finansavimo apimtis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FEDA" w14:textId="77777777" w:rsidR="006E589E" w:rsidRPr="00191873" w:rsidRDefault="006E589E" w:rsidP="00CC2B89">
            <w:pPr>
              <w:tabs>
                <w:tab w:val="left" w:pos="200"/>
              </w:tabs>
              <w:spacing w:after="0"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 xml:space="preserve">Skiriama </w:t>
            </w:r>
            <w:r w:rsidR="00CC2B89">
              <w:rPr>
                <w:rFonts w:ascii="Times New Roman" w:hAnsi="Times New Roman"/>
                <w:sz w:val="24"/>
                <w:szCs w:val="24"/>
              </w:rPr>
              <w:t>16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procent</w:t>
            </w:r>
            <w:r w:rsidR="00CC2B89">
              <w:rPr>
                <w:rFonts w:ascii="Times New Roman" w:hAnsi="Times New Roman"/>
                <w:sz w:val="24"/>
                <w:szCs w:val="24"/>
              </w:rPr>
              <w:t>ų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 xml:space="preserve"> Fondo programoms skirtų lėšų.</w:t>
            </w:r>
          </w:p>
        </w:tc>
      </w:tr>
      <w:tr w:rsidR="006E589E" w:rsidRPr="00191873" w14:paraId="14362425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5F86C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84830" w14:textId="77777777" w:rsidR="006E589E" w:rsidRPr="00191873" w:rsidRDefault="006E589E" w:rsidP="00472007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Specialieji prioritetai pagal atskiras tematikas:</w:t>
            </w:r>
          </w:p>
        </w:tc>
      </w:tr>
      <w:tr w:rsidR="006E589E" w:rsidRPr="00191873" w14:paraId="0AF7B023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55696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7ACB4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Kultūr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</w:t>
            </w:r>
            <w:r w:rsidRPr="00191873">
              <w:rPr>
                <w:rStyle w:val="Bodytext2"/>
                <w:rFonts w:eastAsia="Microsoft Sans Serif"/>
                <w:b/>
                <w:bCs/>
              </w:rPr>
              <w:t xml:space="preserve"> ir men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96B1B" w14:textId="77777777" w:rsidR="0037593D" w:rsidRPr="00986CA9" w:rsidRDefault="0037593D" w:rsidP="00986CA9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A9">
              <w:rPr>
                <w:rFonts w:ascii="Times New Roman" w:hAnsi="Times New Roman"/>
                <w:sz w:val="24"/>
                <w:szCs w:val="24"/>
              </w:rPr>
              <w:t>1. Kultūros ir meno procesų</w:t>
            </w:r>
            <w:r w:rsidR="008C63CF" w:rsidRPr="00986CA9">
              <w:rPr>
                <w:rFonts w:ascii="Times New Roman" w:hAnsi="Times New Roman"/>
                <w:sz w:val="24"/>
                <w:szCs w:val="24"/>
              </w:rPr>
              <w:t>,</w:t>
            </w:r>
            <w:r w:rsidRPr="00986CA9">
              <w:rPr>
                <w:rFonts w:ascii="Times New Roman" w:hAnsi="Times New Roman"/>
                <w:sz w:val="24"/>
                <w:szCs w:val="24"/>
              </w:rPr>
              <w:t xml:space="preserve"> įvykių refleksija ir analizė.</w:t>
            </w:r>
          </w:p>
          <w:p w14:paraId="68AEABFE" w14:textId="77777777" w:rsidR="0037593D" w:rsidRPr="00986CA9" w:rsidRDefault="0037593D" w:rsidP="00986CA9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A9">
              <w:rPr>
                <w:rFonts w:ascii="Times New Roman" w:hAnsi="Times New Roman"/>
                <w:sz w:val="24"/>
                <w:szCs w:val="24"/>
              </w:rPr>
              <w:t>2. Kultūros paveldo pristatymas bei įprasminimas. Lietuvių kalbos kultūros ugdymas.</w:t>
            </w:r>
          </w:p>
          <w:p w14:paraId="10093087" w14:textId="77777777" w:rsidR="006E589E" w:rsidRPr="00986CA9" w:rsidRDefault="0037593D" w:rsidP="0098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A9">
              <w:rPr>
                <w:rFonts w:ascii="Times New Roman" w:hAnsi="Times New Roman"/>
                <w:sz w:val="24"/>
                <w:szCs w:val="24"/>
              </w:rPr>
              <w:t>3. Kultūrinio ir tautinio tapatumo stiprinimas.</w:t>
            </w:r>
          </w:p>
          <w:p w14:paraId="1B5F54ED" w14:textId="77777777" w:rsidR="0037593D" w:rsidRPr="00986CA9" w:rsidRDefault="0037593D" w:rsidP="0098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A9">
              <w:rPr>
                <w:rFonts w:ascii="Times New Roman" w:hAnsi="Times New Roman"/>
                <w:sz w:val="24"/>
                <w:szCs w:val="24"/>
              </w:rPr>
              <w:t>4. Išeivijos ir etninių žemių lietuvių kultūros procesų pristatymas, refleksija ir analizė, ryšių su Lietuva stiprinimas. Tautinių bendrijų kultūros ir pilietinio dialogo palaikymas.</w:t>
            </w:r>
          </w:p>
          <w:p w14:paraId="4B976B2E" w14:textId="55C797F1" w:rsidR="00986CA9" w:rsidRPr="00986CA9" w:rsidRDefault="00986CA9" w:rsidP="0098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A9">
              <w:rPr>
                <w:rFonts w:ascii="Times New Roman" w:hAnsi="Times New Roman"/>
                <w:sz w:val="24"/>
                <w:szCs w:val="24"/>
              </w:rPr>
              <w:t>5. Naujų Lietuvos ir  Ukrainos kultūrinių ir socialinių santykių skatinimas ir propagavimas, Lietuvos ir Ukrainos tarpkultūrinės ir politinės  savivokos ugdymas.</w:t>
            </w:r>
          </w:p>
        </w:tc>
      </w:tr>
      <w:tr w:rsidR="006E589E" w:rsidRPr="00191873" w14:paraId="605F2152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CDBD2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9EE77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Medijų raštingum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E29A4" w14:textId="77777777" w:rsidR="0037593D" w:rsidRPr="00191873" w:rsidRDefault="0037593D" w:rsidP="00827DBF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1. Masinės kultūros reiškinių žiniasklaidoje ir poveikio visuomenei analizė. Kritinio mąstymo ir viešosios informacijos suvokimo problemos.</w:t>
            </w:r>
          </w:p>
          <w:p w14:paraId="50D04D52" w14:textId="77777777" w:rsidR="0037593D" w:rsidRPr="00191873" w:rsidRDefault="0037593D" w:rsidP="00827DBF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 xml:space="preserve">2. Medijų veiklos socialinės sąlygos, </w:t>
            </w:r>
            <w:r w:rsidR="00493DCB" w:rsidRPr="00191873">
              <w:rPr>
                <w:rFonts w:ascii="Times New Roman" w:hAnsi="Times New Roman"/>
                <w:sz w:val="24"/>
                <w:szCs w:val="24"/>
              </w:rPr>
              <w:t xml:space="preserve">visuomenės informavimo </w:t>
            </w:r>
            <w:r w:rsidRPr="00191873">
              <w:rPr>
                <w:rFonts w:ascii="Times New Roman" w:hAnsi="Times New Roman"/>
                <w:sz w:val="24"/>
                <w:szCs w:val="24"/>
              </w:rPr>
              <w:t>etikos standartai, informacijos vartotojų ir autorių teisės.</w:t>
            </w:r>
          </w:p>
          <w:p w14:paraId="62332D56" w14:textId="77777777" w:rsidR="006E589E" w:rsidRPr="00191873" w:rsidRDefault="0037593D" w:rsidP="00827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3. </w:t>
            </w:r>
            <w:r w:rsidR="00305CD0">
              <w:rPr>
                <w:rFonts w:ascii="Times New Roman" w:hAnsi="Times New Roman"/>
                <w:sz w:val="24"/>
                <w:szCs w:val="24"/>
              </w:rPr>
              <w:t>D</w:t>
            </w:r>
            <w:r w:rsidR="00305CD0" w:rsidRPr="00191873">
              <w:rPr>
                <w:rFonts w:ascii="Times New Roman" w:hAnsi="Times New Roman"/>
                <w:sz w:val="24"/>
                <w:szCs w:val="24"/>
              </w:rPr>
              <w:t>iskusij</w:t>
            </w:r>
            <w:r w:rsidR="00305CD0">
              <w:rPr>
                <w:rFonts w:ascii="Times New Roman" w:hAnsi="Times New Roman"/>
                <w:sz w:val="24"/>
                <w:szCs w:val="24"/>
              </w:rPr>
              <w:t>os</w:t>
            </w:r>
            <w:r w:rsidR="00305CD0" w:rsidRPr="00191873">
              <w:rPr>
                <w:rFonts w:ascii="Times New Roman" w:hAnsi="Times New Roman"/>
                <w:sz w:val="24"/>
                <w:szCs w:val="24"/>
              </w:rPr>
              <w:t>, įtraukiant visuomenę ir ekspertus</w:t>
            </w:r>
            <w:r w:rsidR="00305CD0">
              <w:rPr>
                <w:rFonts w:ascii="Times New Roman" w:hAnsi="Times New Roman"/>
                <w:sz w:val="24"/>
                <w:szCs w:val="24"/>
              </w:rPr>
              <w:t>, apie žiniasklaidos turinį, vartojimo tradicijas,</w:t>
            </w:r>
            <w:r w:rsidR="00305CD0" w:rsidRPr="0019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CD0">
              <w:rPr>
                <w:rFonts w:ascii="Times New Roman" w:hAnsi="Times New Roman"/>
                <w:sz w:val="24"/>
                <w:szCs w:val="24"/>
              </w:rPr>
              <w:t>pokyčius.</w:t>
            </w:r>
          </w:p>
        </w:tc>
      </w:tr>
      <w:tr w:rsidR="006E589E" w:rsidRPr="00CC2B89" w14:paraId="7C3CCA97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E21E7" w14:textId="77777777" w:rsidR="006E589E" w:rsidRPr="00191873" w:rsidRDefault="006E589E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76FF6" w14:textId="77777777" w:rsidR="006E589E" w:rsidRPr="00191873" w:rsidRDefault="006E589E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Visuomenės informavimo saugum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F106D" w14:textId="77777777" w:rsidR="009432C2" w:rsidRPr="00191873" w:rsidRDefault="009432C2" w:rsidP="009432C2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1. Kritinio mąstymo, pasipriešinimo manipuliacijoms, ideologinėms diversijoms, kritiškumo informaciniuose karuose ugdymo problematika.</w:t>
            </w:r>
          </w:p>
          <w:p w14:paraId="3735FA31" w14:textId="77777777" w:rsidR="009432C2" w:rsidRPr="00191873" w:rsidRDefault="009432C2" w:rsidP="009432C2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2. Istorinės atminties ir Lietuvos valstybingumo istorijos aktualizavimas šių dienų politiniame ir informacinės aplinkos kontekste.</w:t>
            </w:r>
          </w:p>
          <w:p w14:paraId="2CCC066A" w14:textId="77777777" w:rsidR="006E589E" w:rsidRPr="00191873" w:rsidRDefault="00CD5C77" w:rsidP="00827DBF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3. Pilietinės pozicijos, aktyvaus santykio su socialine tikrove formavimo(si) problemos. Savanorystės, bendruomeninių ir nevyriausybinių organizacijų veiklos analizė, skatinimas.</w:t>
            </w:r>
          </w:p>
          <w:p w14:paraId="162EED2A" w14:textId="77777777" w:rsidR="00CD5C77" w:rsidRDefault="00270870" w:rsidP="00CD5C77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sz w:val="24"/>
                <w:szCs w:val="24"/>
              </w:rPr>
              <w:t>4. Jaun</w:t>
            </w:r>
            <w:r w:rsidR="00CD5C77" w:rsidRPr="00191873">
              <w:rPr>
                <w:rFonts w:ascii="Times New Roman" w:hAnsi="Times New Roman"/>
                <w:sz w:val="24"/>
                <w:szCs w:val="24"/>
              </w:rPr>
              <w:t>osios kartos informacinio raštingumo</w:t>
            </w:r>
            <w:r w:rsidR="00370437" w:rsidRPr="00191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5C77" w:rsidRPr="00191873">
              <w:rPr>
                <w:rFonts w:ascii="Times New Roman" w:hAnsi="Times New Roman"/>
                <w:sz w:val="24"/>
                <w:szCs w:val="24"/>
              </w:rPr>
              <w:t>kalbos kultūros</w:t>
            </w:r>
            <w:r w:rsidR="00370437" w:rsidRPr="00191873">
              <w:rPr>
                <w:rFonts w:ascii="Times New Roman" w:hAnsi="Times New Roman"/>
                <w:sz w:val="24"/>
                <w:szCs w:val="24"/>
              </w:rPr>
              <w:t>,</w:t>
            </w:r>
            <w:r w:rsidR="00CD5C77" w:rsidRPr="0019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437" w:rsidRPr="00191873">
              <w:rPr>
                <w:rFonts w:ascii="Times New Roman" w:hAnsi="Times New Roman"/>
                <w:sz w:val="24"/>
                <w:szCs w:val="24"/>
              </w:rPr>
              <w:t xml:space="preserve">saugumo </w:t>
            </w:r>
            <w:r w:rsidR="00CD5C77" w:rsidRPr="00191873">
              <w:rPr>
                <w:rFonts w:ascii="Times New Roman" w:hAnsi="Times New Roman"/>
                <w:sz w:val="24"/>
                <w:szCs w:val="24"/>
              </w:rPr>
              <w:t>skaitmeninėje erdvėje</w:t>
            </w:r>
            <w:r w:rsidR="00370437" w:rsidRPr="00191873">
              <w:rPr>
                <w:rFonts w:ascii="Times New Roman" w:hAnsi="Times New Roman"/>
                <w:sz w:val="24"/>
                <w:szCs w:val="24"/>
              </w:rPr>
              <w:t xml:space="preserve"> ugdymas</w:t>
            </w:r>
            <w:r w:rsidR="00CD5C77" w:rsidRPr="001918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1ED777" w14:textId="550C158D" w:rsidR="002D7112" w:rsidRPr="00191873" w:rsidRDefault="002D7112" w:rsidP="00CD5C77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7112">
              <w:rPr>
                <w:rFonts w:ascii="Times New Roman" w:hAnsi="Times New Roman"/>
                <w:sz w:val="24"/>
                <w:szCs w:val="24"/>
              </w:rPr>
              <w:t>. Karo pabėgėlių ir tikslinių grupių (vaikų, jaunimo, pagyvenusių, neįgaliųjų) kultūrinio ir socialinio integravimo ir įtraukties problemų analizė.</w:t>
            </w:r>
          </w:p>
        </w:tc>
      </w:tr>
      <w:tr w:rsidR="002E1E88" w:rsidRPr="00191873" w14:paraId="62665D9B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5054E" w14:textId="77777777" w:rsidR="002E1E88" w:rsidRPr="00191873" w:rsidRDefault="002E1E88" w:rsidP="00472007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96450" w14:textId="77777777" w:rsidR="002E1E88" w:rsidRPr="00191873" w:rsidRDefault="00EB3285" w:rsidP="00472007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  <w:highlight w:val="red"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Švietim</w:t>
            </w:r>
            <w:r w:rsidR="008C6CB7">
              <w:rPr>
                <w:rStyle w:val="Bodytext2"/>
                <w:rFonts w:eastAsia="Microsoft Sans Serif"/>
                <w:b/>
                <w:bCs/>
              </w:rPr>
              <w:t>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A4F3E" w14:textId="77777777" w:rsidR="0011322C" w:rsidRPr="00191873" w:rsidRDefault="0011322C" w:rsidP="0011322C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1. Žmogaus teisių ir pagrindinių laisvių apsauga ir sklaida.</w:t>
            </w:r>
          </w:p>
          <w:p w14:paraId="1B2ED2DF" w14:textId="77777777" w:rsidR="0011322C" w:rsidRPr="00FB09B3" w:rsidRDefault="0011322C" w:rsidP="0011322C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2. Pilietinio ugdymo iniciatyvų, skatinančių pažinti ir įtvirtinti </w:t>
            </w:r>
            <w:r w:rsidRPr="00FB09B3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>Lietuvos valstybės demokratinius procesus, pristatymas ir analizė.</w:t>
            </w:r>
          </w:p>
          <w:p w14:paraId="6E5C6437" w14:textId="77777777" w:rsidR="00EB3285" w:rsidRPr="00191873" w:rsidRDefault="0011322C" w:rsidP="00827DBF">
            <w:pPr>
              <w:pStyle w:val="NoSpacing"/>
              <w:tabs>
                <w:tab w:val="left" w:pos="320"/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EB3285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 Vaikų ir jaunimo kūrybiškumo aktualijos, problematika.</w:t>
            </w:r>
          </w:p>
          <w:p w14:paraId="697D7C74" w14:textId="77777777" w:rsidR="002E1E88" w:rsidRPr="00191873" w:rsidRDefault="0011322C" w:rsidP="00827DBF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EB3285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 </w:t>
            </w:r>
            <w:r w:rsidRPr="00AE7906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="00EB3285" w:rsidRPr="00AE7906">
              <w:rPr>
                <w:rFonts w:ascii="Times New Roman" w:hAnsi="Times New Roman"/>
                <w:sz w:val="24"/>
                <w:szCs w:val="24"/>
                <w:lang w:val="lt-LT"/>
              </w:rPr>
              <w:t>okslo idėjų, tyrimų</w:t>
            </w:r>
            <w:r w:rsidR="008C63CF" w:rsidRPr="00AE7906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EB3285" w:rsidRPr="00AE790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pasiekimų populiarinimas</w:t>
            </w:r>
            <w:r w:rsidR="008C63CF" w:rsidRPr="00AE7906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EB3285" w:rsidRPr="00AE790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C63CF" w:rsidRPr="00AE7906">
              <w:rPr>
                <w:rFonts w:ascii="Times New Roman" w:hAnsi="Times New Roman"/>
                <w:sz w:val="24"/>
                <w:szCs w:val="24"/>
                <w:lang w:val="lt-LT"/>
              </w:rPr>
              <w:t>G</w:t>
            </w:r>
            <w:r w:rsidR="00EB3285" w:rsidRPr="00AE7906">
              <w:rPr>
                <w:rFonts w:ascii="Times New Roman" w:hAnsi="Times New Roman"/>
                <w:sz w:val="24"/>
                <w:szCs w:val="24"/>
                <w:lang w:val="lt-LT"/>
              </w:rPr>
              <w:t>amtosaugos ir klimato kaitos problem</w:t>
            </w:r>
            <w:r w:rsidR="00FB09B3">
              <w:rPr>
                <w:rFonts w:ascii="Times New Roman" w:hAnsi="Times New Roman"/>
                <w:sz w:val="24"/>
                <w:szCs w:val="24"/>
                <w:lang w:val="lt-LT"/>
              </w:rPr>
              <w:t>atika</w:t>
            </w:r>
            <w:r w:rsidR="00EB3285" w:rsidRPr="00AE7906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0E1C4C54" w14:textId="77777777" w:rsidR="002E255B" w:rsidRPr="00191873" w:rsidRDefault="0011322C" w:rsidP="00014841">
            <w:pPr>
              <w:pStyle w:val="NoSpacing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EB3285" w:rsidRPr="00191873">
              <w:rPr>
                <w:rFonts w:ascii="Times New Roman" w:hAnsi="Times New Roman"/>
                <w:sz w:val="24"/>
                <w:szCs w:val="24"/>
                <w:lang w:val="lt-LT"/>
              </w:rPr>
              <w:t>. Pažeidžiamų visuomenės grupių socialinės atskirties mažinimas.</w:t>
            </w:r>
          </w:p>
          <w:p w14:paraId="6EA8F25A" w14:textId="77777777" w:rsidR="0011322C" w:rsidRPr="00191873" w:rsidRDefault="0011322C" w:rsidP="0011322C">
            <w:pPr>
              <w:pStyle w:val="NoSpacing"/>
              <w:tabs>
                <w:tab w:val="left" w:pos="320"/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6. Išeivijos ir etninių žemių lietuvių tapatumo, ryšių su Lietuva stiprinimas. Tautinių </w:t>
            </w:r>
            <w:r w:rsidR="00BE0649" w:rsidRPr="00AE7906">
              <w:rPr>
                <w:rFonts w:ascii="Times New Roman" w:hAnsi="Times New Roman"/>
                <w:sz w:val="24"/>
                <w:szCs w:val="24"/>
                <w:lang w:val="lt-LT"/>
              </w:rPr>
              <w:t>bendrijų</w:t>
            </w:r>
            <w:r w:rsidRPr="001918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integracija Lietuvoje.</w:t>
            </w:r>
          </w:p>
        </w:tc>
      </w:tr>
      <w:tr w:rsidR="00CB4DAC" w:rsidRPr="00CC2B89" w14:paraId="554FA8CE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1E757" w14:textId="77777777" w:rsidR="00CB4DAC" w:rsidRPr="00191873" w:rsidRDefault="00CB4DAC" w:rsidP="00CB4DA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4BAE4" w14:textId="77777777" w:rsidR="00CB4DAC" w:rsidRPr="00191873" w:rsidRDefault="00CB4DAC" w:rsidP="00CB4DAC">
            <w:pPr>
              <w:spacing w:after="0" w:line="240" w:lineRule="auto"/>
              <w:contextualSpacing/>
              <w:rPr>
                <w:rStyle w:val="Bodytext2"/>
                <w:rFonts w:eastAsia="Microsoft Sans Serif"/>
                <w:b/>
                <w:bCs/>
              </w:rPr>
            </w:pPr>
            <w:r w:rsidRPr="00191873">
              <w:rPr>
                <w:rStyle w:val="Bodytext2"/>
                <w:rFonts w:eastAsia="Microsoft Sans Serif"/>
                <w:b/>
                <w:bCs/>
              </w:rPr>
              <w:t>Pareiškėjai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27ED7" w14:textId="77777777" w:rsidR="00F76BB9" w:rsidRPr="00C42D03" w:rsidRDefault="008C63CF" w:rsidP="00CB4DA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1. </w:t>
            </w:r>
            <w:r w:rsidR="00CB4DAC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rojektų paraiškas teikia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B4DAC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internetinės žiniasklaidos priemon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ių</w:t>
            </w:r>
            <w:r w:rsidR="00CB4DAC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valdytojai</w:t>
            </w:r>
            <w:r w:rsidR="00CB4DAC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įregistravę 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viešosios informacijos rengėjo</w:t>
            </w:r>
            <w:r w:rsidR="00FB09B3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veiklą Lietuvos Respublikos visuomenės informavimo įstatyme </w:t>
            </w:r>
            <w:r w:rsidR="00CB4DAC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nustatyta tvarka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487ED5" w:rsidRPr="00C42D03">
              <w:rPr>
                <w:rStyle w:val="Bodytext2"/>
                <w:rFonts w:eastAsia="Microsoft Sans Serif"/>
              </w:rPr>
              <w:t xml:space="preserve"> </w:t>
            </w:r>
          </w:p>
          <w:p w14:paraId="5678D8EB" w14:textId="77777777" w:rsidR="00CB4DAC" w:rsidRPr="00C42D03" w:rsidRDefault="00CB4DAC" w:rsidP="00CB4DAC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8821EF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J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 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pareiškėjas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nėra internet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inės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žiniasklaidos priemonės ir jos domeno savininka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s (valdytojas)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jis </w:t>
            </w:r>
            <w:r w:rsidR="00305CD0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kartu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 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projekto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paraiška 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privalo 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pateikti sutart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 atitinkamos internet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inės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žiniasklaidos priemonės, kurioje bus 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skleidžiamas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projektas, savininku</w:t>
            </w:r>
            <w:r w:rsidR="00F76BB9" w:rsidRPr="00C42D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(valdytoju)</w:t>
            </w:r>
            <w:r w:rsidR="000C18CC" w:rsidRPr="00C42D0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75268EE7" w14:textId="77777777" w:rsidR="00F76BB9" w:rsidRPr="00C42D03" w:rsidRDefault="00F76BB9" w:rsidP="00F76BB9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3. </w:t>
            </w:r>
            <w:r w:rsidRPr="00C42D03">
              <w:rPr>
                <w:rStyle w:val="Bodytext2"/>
                <w:rFonts w:eastAsia="Microsoft Sans Serif"/>
                <w:color w:val="auto"/>
              </w:rPr>
              <w:t xml:space="preserve">Gali </w:t>
            </w:r>
            <w:r w:rsidRPr="00C42D03">
              <w:rPr>
                <w:rStyle w:val="Bodytext2"/>
                <w:rFonts w:eastAsia="Microsoft Sans Serif"/>
              </w:rPr>
              <w:t>būti teikiami užsienio lietuvių internetinės žiniasklaidos projektai.</w:t>
            </w:r>
          </w:p>
          <w:p w14:paraId="63452475" w14:textId="77777777" w:rsidR="00F76BB9" w:rsidRPr="00C42D03" w:rsidRDefault="00F76BB9" w:rsidP="00F76BB9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Style w:val="Bodytext2"/>
                <w:rFonts w:eastAsia="Microsoft Sans Serif"/>
                <w:color w:val="auto"/>
              </w:rPr>
              <w:t>4.</w:t>
            </w: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 Fondas teikia paramą pirmiausia projektams tų pareiškėjų (internetinės žiniasklaidos priemonių valdytojų), kurių pagrindinė veikla nėra finansuojama iš valstybės biudžeto asignavimų.</w:t>
            </w:r>
          </w:p>
          <w:p w14:paraId="6E94961C" w14:textId="77777777" w:rsidR="001C16EF" w:rsidRPr="00C42D03" w:rsidRDefault="001C16EF" w:rsidP="00F76BB9">
            <w:pPr>
              <w:pStyle w:val="NoSpacing"/>
              <w:tabs>
                <w:tab w:val="left" w:pos="322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42D03">
              <w:rPr>
                <w:rFonts w:ascii="Times New Roman" w:hAnsi="Times New Roman"/>
                <w:sz w:val="24"/>
                <w:szCs w:val="24"/>
                <w:lang w:val="lt-LT"/>
              </w:rPr>
              <w:t>5. </w:t>
            </w:r>
            <w:r w:rsidR="00487ED5" w:rsidRPr="00C42D03">
              <w:rPr>
                <w:rStyle w:val="Bodytext2"/>
                <w:rFonts w:eastAsia="Microsoft Sans Serif"/>
              </w:rPr>
              <w:t>Pirmenybė teikiama internetinės žiniasklaidos priemonėms, faktiškai vykdančioms visuomenės informavimo veiklą.</w:t>
            </w:r>
          </w:p>
        </w:tc>
      </w:tr>
      <w:tr w:rsidR="00CB4DAC" w:rsidRPr="00191873" w14:paraId="508DB410" w14:textId="77777777" w:rsidTr="00906DF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D1C2" w14:textId="77777777" w:rsidR="00CB4DAC" w:rsidRPr="00191873" w:rsidRDefault="00CB4DAC" w:rsidP="00CB4DA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E109" w14:textId="77777777" w:rsidR="00CB4DAC" w:rsidRPr="00191873" w:rsidRDefault="00CB4DAC" w:rsidP="00CB4DAC">
            <w:pPr>
              <w:spacing w:after="0" w:line="240" w:lineRule="auto"/>
              <w:contextualSpacing/>
              <w:rPr>
                <w:rStyle w:val="Bodytext2Bold"/>
                <w:rFonts w:eastAsia="Microsoft Sans Serif"/>
              </w:rPr>
            </w:pPr>
            <w:r w:rsidRPr="00191873">
              <w:rPr>
                <w:rStyle w:val="Bodytext2Bold"/>
                <w:rFonts w:eastAsia="Microsoft Sans Serif"/>
                <w:color w:val="000000" w:themeColor="text1"/>
              </w:rPr>
              <w:t>Kitos sąlygos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DCEE" w14:textId="77777777" w:rsidR="00BE0649" w:rsidRPr="00C42D03" w:rsidRDefault="00F76BB9" w:rsidP="00BE0649">
            <w:pPr>
              <w:pStyle w:val="ListParagraph"/>
              <w:tabs>
                <w:tab w:val="left" w:pos="320"/>
              </w:tabs>
              <w:spacing w:line="240" w:lineRule="auto"/>
              <w:ind w:left="0" w:right="6"/>
              <w:contextualSpacing/>
              <w:jc w:val="both"/>
              <w:rPr>
                <w:rStyle w:val="Bodytext2"/>
                <w:rFonts w:eastAsia="Microsoft Sans Serif"/>
                <w:i/>
              </w:rPr>
            </w:pPr>
            <w:r w:rsidRPr="00C42D03">
              <w:rPr>
                <w:rStyle w:val="Bodytext2"/>
                <w:rFonts w:eastAsia="Microsoft Sans Serif"/>
              </w:rPr>
              <w:t>1</w:t>
            </w:r>
            <w:r w:rsidR="00BE0649" w:rsidRPr="00C42D03">
              <w:rPr>
                <w:rStyle w:val="Bodytext2"/>
                <w:rFonts w:eastAsia="Microsoft Sans Serif"/>
              </w:rPr>
              <w:t>.</w:t>
            </w:r>
            <w:r w:rsidR="00BE0649" w:rsidRPr="00C42D03">
              <w:rPr>
                <w:lang w:val="lt-LT"/>
              </w:rPr>
              <w:t> </w:t>
            </w:r>
            <w:r w:rsidR="00BE0649" w:rsidRPr="00C42D03">
              <w:rPr>
                <w:rStyle w:val="Bodytext2"/>
                <w:rFonts w:eastAsia="Microsoft Sans Serif"/>
              </w:rPr>
              <w:t>Jei projektas teikiamas internetinės žiniasklaidos priemonėje</w:t>
            </w:r>
            <w:r w:rsidR="00A5427C" w:rsidRPr="00C42D03">
              <w:rPr>
                <w:rStyle w:val="Bodytext2"/>
                <w:rFonts w:eastAsia="Microsoft Sans Serif"/>
              </w:rPr>
              <w:t>, faktiškai vykdančioje visuomenės informavimo veiklą</w:t>
            </w:r>
            <w:r w:rsidR="00BE0649" w:rsidRPr="00C42D03">
              <w:rPr>
                <w:rStyle w:val="Bodytext2"/>
                <w:rFonts w:eastAsia="Microsoft Sans Serif"/>
              </w:rPr>
              <w:t xml:space="preserve">, pareiškėjas turi pateikti šios priemonės statistinius lankomumo duomenis pagal </w:t>
            </w:r>
            <w:r w:rsidR="00BE0649" w:rsidRPr="00C42D03">
              <w:rPr>
                <w:rStyle w:val="Bodytext2"/>
                <w:rFonts w:eastAsia="Microsoft Sans Serif"/>
                <w:i/>
              </w:rPr>
              <w:t>Gemius</w:t>
            </w:r>
            <w:r w:rsidR="00BE0649" w:rsidRPr="00C42D03">
              <w:rPr>
                <w:rStyle w:val="Bodytext2"/>
                <w:rFonts w:eastAsia="Microsoft Sans Serif"/>
              </w:rPr>
              <w:t xml:space="preserve"> arba </w:t>
            </w:r>
            <w:r w:rsidR="00BE0649" w:rsidRPr="00C42D03">
              <w:rPr>
                <w:rStyle w:val="Bodytext2"/>
                <w:rFonts w:eastAsia="Microsoft Sans Serif"/>
                <w:i/>
              </w:rPr>
              <w:t>Google analytics.</w:t>
            </w:r>
          </w:p>
          <w:p w14:paraId="7B8354F3" w14:textId="77777777" w:rsidR="00BE0649" w:rsidRPr="00C42D03" w:rsidRDefault="00487ED5" w:rsidP="00BE0649">
            <w:pPr>
              <w:pStyle w:val="ListParagraph"/>
              <w:tabs>
                <w:tab w:val="left" w:pos="320"/>
              </w:tabs>
              <w:spacing w:line="240" w:lineRule="auto"/>
              <w:ind w:left="0"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C42D03">
              <w:rPr>
                <w:rStyle w:val="Bodytext2"/>
                <w:rFonts w:eastAsia="Microsoft Sans Serif"/>
                <w:iCs/>
              </w:rPr>
              <w:t>2</w:t>
            </w:r>
            <w:r w:rsidR="00BE0649" w:rsidRPr="00C42D03">
              <w:rPr>
                <w:rStyle w:val="Bodytext2"/>
                <w:rFonts w:eastAsia="Microsoft Sans Serif"/>
                <w:iCs/>
              </w:rPr>
              <w:t>.</w:t>
            </w:r>
            <w:r w:rsidR="00BE0649" w:rsidRPr="00C42D03">
              <w:rPr>
                <w:lang w:val="lt-LT"/>
              </w:rPr>
              <w:t> </w:t>
            </w:r>
            <w:r w:rsidR="00BE0649" w:rsidRPr="00C42D03">
              <w:rPr>
                <w:rStyle w:val="Bodytext2"/>
                <w:rFonts w:eastAsia="Microsoft Sans Serif"/>
              </w:rPr>
              <w:t xml:space="preserve">Pareiškėjas, kurio projektas įgyvendinamas atskiroje </w:t>
            </w:r>
            <w:r w:rsidRPr="00C42D03">
              <w:rPr>
                <w:lang w:val="lt-LT"/>
              </w:rPr>
              <w:t>internetinės žiniasklaidos priemonės (</w:t>
            </w:r>
            <w:r w:rsidR="00BE0649" w:rsidRPr="00C42D03">
              <w:rPr>
                <w:rStyle w:val="Bodytext2"/>
                <w:rFonts w:eastAsia="Microsoft Sans Serif"/>
              </w:rPr>
              <w:t>interneto</w:t>
            </w:r>
            <w:r w:rsidR="00A5427C" w:rsidRPr="00C42D03">
              <w:rPr>
                <w:rStyle w:val="Bodytext2"/>
                <w:rFonts w:eastAsia="Microsoft Sans Serif"/>
              </w:rPr>
              <w:t xml:space="preserve"> svetainės,</w:t>
            </w:r>
            <w:r w:rsidR="00BE0649" w:rsidRPr="00C42D03">
              <w:rPr>
                <w:rStyle w:val="Bodytext2"/>
                <w:rFonts w:eastAsia="Microsoft Sans Serif"/>
              </w:rPr>
              <w:t xml:space="preserve"> portalo</w:t>
            </w:r>
            <w:r w:rsidRPr="00C42D03">
              <w:rPr>
                <w:rStyle w:val="Bodytext2"/>
                <w:rFonts w:eastAsia="Microsoft Sans Serif"/>
              </w:rPr>
              <w:t>)</w:t>
            </w:r>
            <w:r w:rsidR="00BE0649" w:rsidRPr="00C42D03">
              <w:rPr>
                <w:rStyle w:val="Bodytext2"/>
                <w:rFonts w:eastAsia="Microsoft Sans Serif"/>
              </w:rPr>
              <w:t xml:space="preserve"> rubrikoje, kartu su bendro lankomumo duomenimis pateikia ir rubrikos lankomumo duomenis.</w:t>
            </w:r>
          </w:p>
          <w:p w14:paraId="785EDAD8" w14:textId="77777777" w:rsidR="00220037" w:rsidRPr="00C42D03" w:rsidRDefault="00487ED5" w:rsidP="00220037">
            <w:pPr>
              <w:pStyle w:val="ListParagraph"/>
              <w:tabs>
                <w:tab w:val="left" w:pos="320"/>
              </w:tabs>
              <w:spacing w:line="240" w:lineRule="auto"/>
              <w:ind w:left="0"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C42D03">
              <w:rPr>
                <w:rStyle w:val="Bodytext2"/>
                <w:rFonts w:eastAsia="Microsoft Sans Serif"/>
              </w:rPr>
              <w:t>3</w:t>
            </w:r>
            <w:r w:rsidR="00BE0649" w:rsidRPr="00C42D03">
              <w:rPr>
                <w:rStyle w:val="Bodytext2"/>
                <w:rFonts w:eastAsia="Microsoft Sans Serif"/>
              </w:rPr>
              <w:t>.</w:t>
            </w:r>
            <w:r w:rsidR="00BE0649" w:rsidRPr="00C42D03">
              <w:rPr>
                <w:lang w:val="lt-LT"/>
              </w:rPr>
              <w:t> </w:t>
            </w:r>
            <w:r w:rsidR="00220037" w:rsidRPr="00C42D03">
              <w:rPr>
                <w:rStyle w:val="Bodytext2"/>
                <w:rFonts w:eastAsia="Microsoft Sans Serif"/>
              </w:rPr>
              <w:t>Projektą įgyvendinanti radijo programa (laida), skirta tautinių bendrijų auditorijai, gali būti parengta ir nevalstybine kalba.</w:t>
            </w:r>
          </w:p>
          <w:p w14:paraId="69FE9850" w14:textId="77777777" w:rsidR="00220037" w:rsidRPr="00C42D03" w:rsidRDefault="00220037" w:rsidP="00BE0649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  <w:color w:val="000000" w:themeColor="text1"/>
              </w:rPr>
            </w:pPr>
            <w:r w:rsidRPr="00C42D03">
              <w:rPr>
                <w:rStyle w:val="Bodytext2"/>
                <w:rFonts w:eastAsia="Microsoft Sans Serif"/>
              </w:rPr>
              <w:t>4.</w:t>
            </w:r>
            <w:r w:rsidRPr="00C42D03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D03">
              <w:rPr>
                <w:rStyle w:val="Bodytext2"/>
                <w:rFonts w:eastAsia="Microsoft Sans Serif"/>
              </w:rPr>
              <w:t>Projektą įgyvendinanti televizijos programa (lai</w:t>
            </w:r>
            <w:r w:rsidRPr="00C42D03">
              <w:rPr>
                <w:rStyle w:val="Bodytext2"/>
                <w:rFonts w:eastAsia="Microsoft Sans Serif"/>
                <w:color w:val="000000" w:themeColor="text1"/>
              </w:rPr>
              <w:t>da) ar jos dalis, kurioje vartojama nevalstybinė kalba, turi būti išversta į lietuvių kalbą (subtitruota arba dubliuota).</w:t>
            </w:r>
          </w:p>
          <w:p w14:paraId="67261B0A" w14:textId="77777777" w:rsidR="00BE0649" w:rsidRPr="00C42D03" w:rsidRDefault="00BE0649" w:rsidP="00BE0649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sz w:val="24"/>
              </w:rPr>
              <w:t>5</w:t>
            </w:r>
            <w:r w:rsidRPr="00C42D03">
              <w:rPr>
                <w:rFonts w:ascii="Times New Roman" w:hAnsi="Times New Roman"/>
                <w:sz w:val="24"/>
                <w:szCs w:val="24"/>
              </w:rPr>
              <w:t xml:space="preserve">. Vertinant projektus taip pat atsižvelgiama į: </w:t>
            </w:r>
          </w:p>
          <w:p w14:paraId="3BE830A4" w14:textId="77777777" w:rsidR="00BE0649" w:rsidRPr="00C42D03" w:rsidRDefault="00BE0649" w:rsidP="00BE0649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sz w:val="24"/>
                <w:szCs w:val="24"/>
              </w:rPr>
              <w:t>1) projekto turinio kokybę (tęstinių, Fondo anksčiau finansuotų projektų – į kokybinius pokyčius);</w:t>
            </w:r>
          </w:p>
          <w:p w14:paraId="559ECD88" w14:textId="77777777" w:rsidR="00063B08" w:rsidRPr="00C42D03" w:rsidRDefault="00BE0649" w:rsidP="00BE0649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03">
              <w:rPr>
                <w:rFonts w:ascii="Times New Roman" w:hAnsi="Times New Roman"/>
                <w:sz w:val="24"/>
                <w:szCs w:val="24"/>
              </w:rPr>
              <w:t>2) konkrečias projekto pristatymo visuomenei priemones ir galimybes.</w:t>
            </w:r>
          </w:p>
          <w:p w14:paraId="483FBEF6" w14:textId="77777777" w:rsidR="00220037" w:rsidRPr="00C42D03" w:rsidRDefault="00220037" w:rsidP="00BE0649">
            <w:pPr>
              <w:tabs>
                <w:tab w:val="left" w:pos="320"/>
              </w:tabs>
              <w:spacing w:line="240" w:lineRule="auto"/>
              <w:ind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C42D03">
              <w:rPr>
                <w:rFonts w:ascii="Times New Roman" w:hAnsi="Times New Roman"/>
                <w:sz w:val="24"/>
                <w:szCs w:val="24"/>
              </w:rPr>
              <w:t>6. </w:t>
            </w:r>
            <w:r w:rsidRPr="00C42D03">
              <w:rPr>
                <w:rStyle w:val="Bodytext2"/>
                <w:rFonts w:eastAsia="Microsoft Sans Serif"/>
                <w:color w:val="auto"/>
              </w:rPr>
              <w:t xml:space="preserve">Fondas neteikia finansinės paramos </w:t>
            </w:r>
            <w:r w:rsidRPr="00C42D03">
              <w:rPr>
                <w:rFonts w:ascii="Times New Roman" w:hAnsi="Times New Roman"/>
                <w:sz w:val="24"/>
                <w:szCs w:val="24"/>
                <w:lang w:eastAsia="lt-LT"/>
              </w:rPr>
              <w:t>projektams, skirtiems vien interneto svetainėms techniškai palaikyti, įgyvendinti</w:t>
            </w:r>
            <w:r w:rsidRPr="00C42D03">
              <w:rPr>
                <w:rStyle w:val="Bodytext2"/>
                <w:rFonts w:eastAsia="Microsoft Sans Serif"/>
                <w:color w:val="auto"/>
              </w:rPr>
              <w:t>.</w:t>
            </w:r>
          </w:p>
        </w:tc>
      </w:tr>
      <w:tr w:rsidR="0059286C" w:rsidRPr="00191873" w14:paraId="1DB9F152" w14:textId="77777777" w:rsidTr="00472007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C1557" w14:textId="35A020F7" w:rsidR="0059286C" w:rsidRPr="00191873" w:rsidRDefault="0059286C" w:rsidP="0059286C">
            <w:pPr>
              <w:spacing w:after="0" w:line="240" w:lineRule="auto"/>
              <w:ind w:left="-120" w:right="-102"/>
              <w:contextualSpacing/>
              <w:jc w:val="center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B8BEF" w14:textId="2CA1C45D" w:rsidR="0059286C" w:rsidRPr="00191873" w:rsidRDefault="0059286C" w:rsidP="0059286C">
            <w:pPr>
              <w:spacing w:after="0" w:line="240" w:lineRule="auto"/>
              <w:contextualSpacing/>
              <w:rPr>
                <w:rStyle w:val="Bodytext2Bold"/>
                <w:rFonts w:eastAsia="Microsoft Sans Serif"/>
                <w:color w:val="000000" w:themeColor="text1"/>
              </w:rPr>
            </w:pPr>
            <w:r w:rsidRPr="0059286C">
              <w:rPr>
                <w:rStyle w:val="Bodytext2Bold"/>
                <w:rFonts w:asciiTheme="majorBidi" w:eastAsia="Microsoft Sans Serif" w:hAnsiTheme="majorBidi" w:cstheme="majorBidi"/>
                <w:b w:val="0"/>
                <w:bCs w:val="0"/>
                <w:color w:val="000000" w:themeColor="text1"/>
              </w:rPr>
              <w:t>Pirmumas teikiamas projektams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44E3A" w14:textId="54F6F9E0" w:rsidR="0059286C" w:rsidRPr="00C42D03" w:rsidRDefault="0059286C" w:rsidP="0059286C">
            <w:pPr>
              <w:pStyle w:val="ListParagraph"/>
              <w:tabs>
                <w:tab w:val="left" w:pos="320"/>
              </w:tabs>
              <w:spacing w:line="240" w:lineRule="auto"/>
              <w:ind w:left="0" w:right="6"/>
              <w:contextualSpacing/>
              <w:jc w:val="both"/>
              <w:rPr>
                <w:rStyle w:val="Bodytext2"/>
                <w:rFonts w:eastAsia="Microsoft Sans Serif"/>
              </w:rPr>
            </w:pPr>
            <w:r w:rsidRPr="0059286C">
              <w:rPr>
                <w:rFonts w:asciiTheme="majorBidi" w:hAnsiTheme="majorBidi" w:cstheme="majorBidi"/>
                <w:color w:val="1D2228"/>
                <w:lang w:val="lt-LT"/>
              </w:rPr>
              <w:t xml:space="preserve">įgyvendinamiems pasitelkiant informacinio prieinamumo priemones asmenims, turintiems klausos, regos negalią </w:t>
            </w:r>
            <w:r w:rsidRPr="0059286C">
              <w:rPr>
                <w:rFonts w:asciiTheme="majorBidi" w:hAnsiTheme="majorBidi" w:cstheme="majorBidi"/>
                <w:color w:val="1D2228"/>
                <w:lang w:val="lt-LT"/>
              </w:rPr>
              <w:lastRenderedPageBreak/>
              <w:t>(vertimą į atitinkamą gestų kalbą, subtitravimą, audiovizualinį vertimą).</w:t>
            </w:r>
          </w:p>
        </w:tc>
      </w:tr>
    </w:tbl>
    <w:p w14:paraId="6741BBB4" w14:textId="77777777" w:rsidR="006E589E" w:rsidRPr="00191873" w:rsidRDefault="006E589E" w:rsidP="006E5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AC5D3" w14:textId="77777777" w:rsidR="006D7ED8" w:rsidRPr="00191873" w:rsidRDefault="006D7ED8" w:rsidP="006D7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41CE7" w14:textId="77777777" w:rsidR="00E359C2" w:rsidRPr="00191873" w:rsidRDefault="006D7ED8" w:rsidP="006D7E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873">
        <w:t>_____________________</w:t>
      </w:r>
    </w:p>
    <w:p w14:paraId="7BA576F2" w14:textId="77777777" w:rsidR="006D7ED8" w:rsidRPr="00191873" w:rsidRDefault="006D7ED8" w:rsidP="006D7ED8">
      <w:pPr>
        <w:spacing w:after="0" w:line="240" w:lineRule="auto"/>
        <w:jc w:val="center"/>
      </w:pPr>
      <w:r w:rsidRPr="00191873">
        <w:br w:type="page"/>
      </w:r>
    </w:p>
    <w:p w14:paraId="15D1287D" w14:textId="77777777" w:rsidR="006D7ED8" w:rsidRPr="00191873" w:rsidRDefault="006D7ED8" w:rsidP="006D7ED8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</w:rPr>
      </w:pPr>
      <w:bookmarkStart w:id="0" w:name="_Toc521588197"/>
      <w:bookmarkStart w:id="1" w:name="_Toc79481754"/>
      <w:r w:rsidRPr="00191873">
        <w:rPr>
          <w:rFonts w:ascii="Times New Roman" w:hAnsi="Times New Roman"/>
          <w:bCs/>
          <w:sz w:val="20"/>
          <w:szCs w:val="20"/>
        </w:rPr>
        <w:lastRenderedPageBreak/>
        <w:t>Valstybės teikiamos dalinės finansinės paramos kultūriniams, visuomenės informavimo saugumo, medijų raštingumo ugdymo ir šviečiamiesiems projektams per spaudos, radijo ir televizijos rėmimo fondą konkurso bendrųjų sąlygų aprašo</w:t>
      </w:r>
    </w:p>
    <w:p w14:paraId="140B0B1F" w14:textId="77777777" w:rsidR="006D7ED8" w:rsidRPr="00191873" w:rsidRDefault="006D7ED8" w:rsidP="006D7ED8">
      <w:pPr>
        <w:spacing w:after="0" w:line="240" w:lineRule="auto"/>
        <w:ind w:left="6237"/>
        <w:outlineLvl w:val="1"/>
        <w:rPr>
          <w:rFonts w:ascii="Times New Roman" w:hAnsi="Times New Roman"/>
          <w:bCs/>
          <w:sz w:val="24"/>
          <w:szCs w:val="24"/>
        </w:rPr>
      </w:pPr>
      <w:r w:rsidRPr="00191873">
        <w:rPr>
          <w:rFonts w:ascii="Times New Roman" w:hAnsi="Times New Roman"/>
          <w:bCs/>
          <w:sz w:val="20"/>
          <w:szCs w:val="20"/>
        </w:rPr>
        <w:t>7</w:t>
      </w:r>
      <w:r w:rsidRPr="00191873">
        <w:rPr>
          <w:rFonts w:ascii="Times New Roman" w:hAnsi="Times New Roman"/>
          <w:color w:val="000000"/>
          <w:sz w:val="20"/>
          <w:szCs w:val="20"/>
        </w:rPr>
        <w:t> </w:t>
      </w:r>
      <w:r w:rsidRPr="00191873">
        <w:rPr>
          <w:rFonts w:ascii="Times New Roman" w:hAnsi="Times New Roman"/>
          <w:bCs/>
          <w:sz w:val="20"/>
          <w:szCs w:val="20"/>
        </w:rPr>
        <w:t>priedas</w:t>
      </w:r>
    </w:p>
    <w:p w14:paraId="06B65139" w14:textId="77777777" w:rsidR="006D7ED8" w:rsidRPr="00191873" w:rsidRDefault="006D7ED8" w:rsidP="007B725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14:paraId="1B56AA96" w14:textId="77777777" w:rsidR="006D7ED8" w:rsidRPr="00191873" w:rsidRDefault="006D7ED8" w:rsidP="006D7ED8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91873">
        <w:rPr>
          <w:rFonts w:ascii="Times New Roman" w:hAnsi="Times New Roman"/>
          <w:b/>
          <w:sz w:val="24"/>
          <w:szCs w:val="24"/>
        </w:rPr>
        <w:t xml:space="preserve">PROJEKTŲ VERTINIMO </w:t>
      </w:r>
      <w:bookmarkEnd w:id="0"/>
      <w:bookmarkEnd w:id="1"/>
      <w:r w:rsidRPr="00191873">
        <w:rPr>
          <w:rFonts w:ascii="Times New Roman" w:hAnsi="Times New Roman"/>
          <w:b/>
          <w:sz w:val="24"/>
          <w:szCs w:val="24"/>
        </w:rPr>
        <w:t>KRITERIJAI IR BALAI</w:t>
      </w:r>
    </w:p>
    <w:tbl>
      <w:tblPr>
        <w:tblW w:w="961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D7ED8" w:rsidRPr="00191873" w14:paraId="014F3E1F" w14:textId="77777777" w:rsidTr="001051AF">
        <w:trPr>
          <w:trHeight w:val="82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DAFCC7" w14:textId="77777777" w:rsidR="006D7ED8" w:rsidRPr="00191873" w:rsidRDefault="006D7ED8" w:rsidP="00E02C4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lang w:val="lt-LT"/>
              </w:rPr>
            </w:pPr>
            <w:r w:rsidRPr="00191873">
              <w:rPr>
                <w:b/>
                <w:bCs/>
                <w:lang w:val="lt-LT"/>
              </w:rPr>
              <w:t>Projekto turinio vertinimas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2058A6" w14:textId="77777777" w:rsidR="006D7ED8" w:rsidRPr="00191873" w:rsidRDefault="006D7ED8" w:rsidP="00A5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nuo 0 iki 75</w:t>
            </w:r>
          </w:p>
          <w:p w14:paraId="45F5C9E5" w14:textId="77777777" w:rsidR="006D7ED8" w:rsidRPr="00191873" w:rsidRDefault="006D7ED8" w:rsidP="00A5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(minimali balų suma 40)</w:t>
            </w:r>
          </w:p>
        </w:tc>
      </w:tr>
      <w:tr w:rsidR="006D7ED8" w:rsidRPr="00191873" w14:paraId="76035D5F" w14:textId="77777777" w:rsidTr="00A53E44">
        <w:trPr>
          <w:trHeight w:val="492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DC44" w14:textId="77777777" w:rsidR="001051AF" w:rsidRPr="001051AF" w:rsidRDefault="006D7ED8" w:rsidP="00105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51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051AF">
              <w:rPr>
                <w:rStyle w:val="Bodytext2"/>
                <w:rFonts w:eastAsia="Microsoft Sans Serif"/>
              </w:rPr>
              <w:t> </w:t>
            </w:r>
            <w:r w:rsidR="001051AF" w:rsidRPr="001051A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2927E2" w:rsidRPr="001051AF">
              <w:rPr>
                <w:rFonts w:ascii="Times New Roman" w:eastAsia="Times New Roman" w:hAnsi="Times New Roman"/>
                <w:sz w:val="24"/>
                <w:szCs w:val="24"/>
              </w:rPr>
              <w:t>ti</w:t>
            </w:r>
            <w:r w:rsidR="001051AF" w:rsidRPr="001051AF">
              <w:rPr>
                <w:rFonts w:ascii="Times New Roman" w:eastAsia="Times New Roman" w:hAnsi="Times New Roman"/>
                <w:sz w:val="24"/>
                <w:szCs w:val="24"/>
              </w:rPr>
              <w:t>ti</w:t>
            </w:r>
            <w:r w:rsidR="002927E2" w:rsidRPr="001051A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567BB5" w:rsidRPr="001051A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2927E2" w:rsidRPr="001051AF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1051AF">
              <w:rPr>
                <w:rFonts w:ascii="Times New Roman" w:eastAsia="Times New Roman" w:hAnsi="Times New Roman"/>
                <w:sz w:val="24"/>
                <w:szCs w:val="24"/>
              </w:rPr>
              <w:t xml:space="preserve"> pro</w:t>
            </w:r>
            <w:r w:rsidR="00F335B6" w:rsidRPr="001051AF">
              <w:rPr>
                <w:rFonts w:ascii="Times New Roman" w:eastAsia="Times New Roman" w:hAnsi="Times New Roman"/>
                <w:sz w:val="24"/>
                <w:szCs w:val="24"/>
              </w:rPr>
              <w:t>jektų</w:t>
            </w:r>
            <w:r w:rsidRPr="001051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6079" w:rsidRPr="001051AF">
              <w:rPr>
                <w:rFonts w:ascii="Times New Roman" w:eastAsia="Times New Roman" w:hAnsi="Times New Roman"/>
                <w:sz w:val="24"/>
                <w:szCs w:val="24"/>
              </w:rPr>
              <w:t xml:space="preserve">bendriesiems </w:t>
            </w:r>
            <w:r w:rsidRPr="001051AF">
              <w:rPr>
                <w:rFonts w:ascii="Times New Roman" w:eastAsia="Times New Roman" w:hAnsi="Times New Roman"/>
                <w:sz w:val="24"/>
                <w:szCs w:val="24"/>
              </w:rPr>
              <w:t>prioritet</w:t>
            </w:r>
            <w:r w:rsidR="000966BD" w:rsidRPr="001051AF">
              <w:rPr>
                <w:rFonts w:ascii="Times New Roman" w:eastAsia="Times New Roman" w:hAnsi="Times New Roman"/>
                <w:sz w:val="24"/>
                <w:szCs w:val="24"/>
              </w:rPr>
              <w:t>am</w:t>
            </w:r>
            <w:r w:rsidRPr="001051A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1051AF" w:rsidRPr="001051A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4D24EE9A" w14:textId="77777777" w:rsidR="001051AF" w:rsidRPr="00282875" w:rsidRDefault="001051AF" w:rsidP="001051A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8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51AF">
              <w:rPr>
                <w:rStyle w:val="Bodytext2"/>
                <w:rFonts w:eastAsia="Microsoft Sans Serif"/>
              </w:rPr>
              <w:t> </w:t>
            </w:r>
            <w:r w:rsidRPr="004D7A29">
              <w:rPr>
                <w:rFonts w:ascii="Times New Roman" w:hAnsi="Times New Roman"/>
                <w:i/>
                <w:iCs/>
                <w:sz w:val="24"/>
                <w:szCs w:val="24"/>
              </w:rPr>
              <w:t>aktualumas</w:t>
            </w:r>
            <w:r w:rsidRPr="00282875">
              <w:rPr>
                <w:rFonts w:ascii="Times New Roman" w:hAnsi="Times New Roman"/>
                <w:sz w:val="24"/>
                <w:szCs w:val="24"/>
              </w:rPr>
              <w:t xml:space="preserve"> – nacionalinės savimonės, etnokultūrinės tapatybės, istorinės atminties lavinimo ir pilietiškumo ugdymo aspektu;</w:t>
            </w:r>
          </w:p>
          <w:p w14:paraId="1CE25D58" w14:textId="77777777" w:rsidR="001051AF" w:rsidRPr="00282875" w:rsidRDefault="001051AF" w:rsidP="001051A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875">
              <w:rPr>
                <w:rFonts w:ascii="Times New Roman" w:hAnsi="Times New Roman"/>
                <w:sz w:val="24"/>
                <w:szCs w:val="24"/>
              </w:rPr>
              <w:t>2)</w:t>
            </w:r>
            <w:r w:rsidRPr="001051AF">
              <w:rPr>
                <w:rStyle w:val="Bodytext2"/>
                <w:rFonts w:eastAsia="Microsoft Sans Serif"/>
              </w:rPr>
              <w:t> </w:t>
            </w:r>
            <w:r w:rsidRPr="004D7A29">
              <w:rPr>
                <w:rFonts w:ascii="Times New Roman" w:hAnsi="Times New Roman"/>
                <w:i/>
                <w:iCs/>
                <w:sz w:val="24"/>
                <w:szCs w:val="24"/>
              </w:rPr>
              <w:t>inovatyvumas</w:t>
            </w:r>
            <w:r w:rsidRPr="00282875">
              <w:rPr>
                <w:rFonts w:ascii="Times New Roman" w:hAnsi="Times New Roman"/>
                <w:sz w:val="24"/>
                <w:szCs w:val="24"/>
              </w:rPr>
              <w:t xml:space="preserve"> – naujos, nestandartinės tematikos, visuomenės atsinaujinimo, pokyčių ir santykių dinamikos iniciavimo, naujų socialinių-kultūrinių santykių propagavimo, naujų autorių įtraukimo aspektu;</w:t>
            </w:r>
          </w:p>
          <w:p w14:paraId="3323B2D1" w14:textId="77777777" w:rsidR="001051AF" w:rsidRPr="00282875" w:rsidRDefault="001051AF" w:rsidP="001051A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875">
              <w:rPr>
                <w:rFonts w:ascii="Times New Roman" w:hAnsi="Times New Roman"/>
                <w:sz w:val="24"/>
                <w:szCs w:val="24"/>
              </w:rPr>
              <w:t>3)</w:t>
            </w:r>
            <w:r w:rsidRPr="001051AF">
              <w:rPr>
                <w:rStyle w:val="Bodytext2"/>
                <w:rFonts w:eastAsia="Microsoft Sans Serif"/>
              </w:rPr>
              <w:t> </w:t>
            </w:r>
            <w:r w:rsidRPr="004D7A29">
              <w:rPr>
                <w:rFonts w:ascii="Times New Roman" w:hAnsi="Times New Roman"/>
                <w:i/>
                <w:iCs/>
                <w:sz w:val="24"/>
                <w:szCs w:val="24"/>
              </w:rPr>
              <w:t>originalumas</w:t>
            </w:r>
            <w:r w:rsidRPr="00282875">
              <w:rPr>
                <w:rFonts w:ascii="Times New Roman" w:hAnsi="Times New Roman"/>
                <w:sz w:val="24"/>
                <w:szCs w:val="24"/>
              </w:rPr>
              <w:t xml:space="preserve"> – netradicinės, nestandartinės problematikos, žanrų įvairovės aspektu;</w:t>
            </w:r>
          </w:p>
          <w:p w14:paraId="7B8FB817" w14:textId="77777777" w:rsidR="001051AF" w:rsidRPr="00282875" w:rsidRDefault="001051AF" w:rsidP="001051A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875">
              <w:rPr>
                <w:rFonts w:ascii="Times New Roman" w:hAnsi="Times New Roman"/>
                <w:sz w:val="24"/>
                <w:szCs w:val="24"/>
              </w:rPr>
              <w:t>4)</w:t>
            </w:r>
            <w:r w:rsidRPr="001051AF">
              <w:rPr>
                <w:rStyle w:val="Bodytext2"/>
                <w:rFonts w:eastAsia="Microsoft Sans Serif"/>
              </w:rPr>
              <w:t> </w:t>
            </w:r>
            <w:r w:rsidRPr="004D7A29">
              <w:rPr>
                <w:rFonts w:ascii="Times New Roman" w:hAnsi="Times New Roman"/>
                <w:i/>
                <w:iCs/>
                <w:sz w:val="24"/>
                <w:szCs w:val="24"/>
              </w:rPr>
              <w:t>kūrybiškumas</w:t>
            </w:r>
            <w:r w:rsidRPr="00282875">
              <w:rPr>
                <w:rFonts w:ascii="Times New Roman" w:hAnsi="Times New Roman"/>
                <w:sz w:val="24"/>
                <w:szCs w:val="24"/>
              </w:rPr>
              <w:t xml:space="preserve"> – kritinio ir kūrybinio mąstymo skatinimo aspektu;</w:t>
            </w:r>
          </w:p>
          <w:p w14:paraId="53964516" w14:textId="77777777" w:rsidR="001051AF" w:rsidRPr="00282875" w:rsidRDefault="001051AF" w:rsidP="001051A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875">
              <w:rPr>
                <w:rFonts w:ascii="Times New Roman" w:hAnsi="Times New Roman"/>
                <w:sz w:val="24"/>
                <w:szCs w:val="24"/>
              </w:rPr>
              <w:t>5)</w:t>
            </w:r>
            <w:r w:rsidRPr="001051AF">
              <w:rPr>
                <w:rStyle w:val="Bodytext2"/>
                <w:rFonts w:eastAsia="Microsoft Sans Serif"/>
              </w:rPr>
              <w:t> </w:t>
            </w:r>
            <w:r w:rsidRPr="004D7A29">
              <w:rPr>
                <w:rFonts w:ascii="Times New Roman" w:hAnsi="Times New Roman"/>
                <w:i/>
                <w:iCs/>
                <w:sz w:val="24"/>
                <w:szCs w:val="24"/>
              </w:rPr>
              <w:t>problematiškumas</w:t>
            </w:r>
            <w:r w:rsidRPr="00282875">
              <w:rPr>
                <w:rFonts w:ascii="Times New Roman" w:hAnsi="Times New Roman"/>
                <w:sz w:val="24"/>
                <w:szCs w:val="24"/>
              </w:rPr>
              <w:t xml:space="preserve"> – nuomonių įvairovės skatinimo, tautinių, moralinių ir pilietinių vertybių hierarchijos, atvirumo visuomenės kaitai nuostatų ugdymo aspektu;</w:t>
            </w:r>
          </w:p>
          <w:p w14:paraId="46E54B36" w14:textId="77777777" w:rsidR="00DB2BE2" w:rsidRPr="00191873" w:rsidRDefault="001051AF" w:rsidP="00105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75">
              <w:rPr>
                <w:rFonts w:ascii="Times New Roman" w:hAnsi="Times New Roman"/>
                <w:sz w:val="24"/>
                <w:szCs w:val="24"/>
              </w:rPr>
              <w:t>6)</w:t>
            </w:r>
            <w:r w:rsidRPr="001051AF">
              <w:rPr>
                <w:rStyle w:val="Bodytext2"/>
                <w:rFonts w:eastAsia="Microsoft Sans Serif"/>
              </w:rPr>
              <w:t> </w:t>
            </w:r>
            <w:r w:rsidRPr="004D7A29">
              <w:rPr>
                <w:rFonts w:ascii="Times New Roman" w:hAnsi="Times New Roman"/>
                <w:i/>
                <w:iCs/>
                <w:sz w:val="24"/>
                <w:szCs w:val="24"/>
              </w:rPr>
              <w:t>švietėjiškumas</w:t>
            </w:r>
            <w:r w:rsidRPr="00282875">
              <w:rPr>
                <w:rFonts w:ascii="Times New Roman" w:hAnsi="Times New Roman"/>
                <w:sz w:val="24"/>
                <w:szCs w:val="24"/>
              </w:rPr>
              <w:t xml:space="preserve"> – naujų idėjų populiarinimo, kultūrinės, politinės, demokratinės ir patriotinės savivokos ugdymo, tikslinių grupių (vaikų, jaunimo, pagyvenusių, neįgaliųjų) įtraukties aspektu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37DF" w14:textId="77777777" w:rsidR="006D7ED8" w:rsidRPr="00191873" w:rsidRDefault="006D7ED8" w:rsidP="00A5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0–</w:t>
            </w:r>
            <w:r w:rsidR="000966BD" w:rsidRPr="0019187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D7ED8" w:rsidRPr="00191873" w14:paraId="1A413AD3" w14:textId="77777777" w:rsidTr="001051AF">
        <w:trPr>
          <w:trHeight w:val="250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ECE9" w14:textId="77777777" w:rsidR="006D7ED8" w:rsidRPr="00191873" w:rsidRDefault="006D7ED8" w:rsidP="00270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="000966BD" w:rsidRPr="0019187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0966BD" w:rsidRPr="00191873">
              <w:rPr>
                <w:rFonts w:ascii="Times New Roman" w:eastAsia="Times New Roman" w:hAnsi="Times New Roman"/>
                <w:sz w:val="24"/>
                <w:szCs w:val="24"/>
              </w:rPr>
              <w:t xml:space="preserve">itikimas </w:t>
            </w:r>
            <w:r w:rsidR="00F335B6" w:rsidRPr="00191873">
              <w:rPr>
                <w:rFonts w:ascii="Times New Roman" w:eastAsia="Times New Roman" w:hAnsi="Times New Roman"/>
                <w:sz w:val="24"/>
                <w:szCs w:val="24"/>
              </w:rPr>
              <w:t xml:space="preserve">projektų ir programų </w:t>
            </w:r>
            <w:r w:rsidR="005C6079" w:rsidRPr="00191873">
              <w:rPr>
                <w:rFonts w:ascii="Times New Roman" w:eastAsia="Times New Roman" w:hAnsi="Times New Roman"/>
                <w:sz w:val="24"/>
                <w:szCs w:val="24"/>
              </w:rPr>
              <w:t xml:space="preserve">specialiesiems 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prioritet</w:t>
            </w:r>
            <w:r w:rsidR="000966BD" w:rsidRPr="00191873">
              <w:rPr>
                <w:rFonts w:ascii="Times New Roman" w:eastAsia="Times New Roman" w:hAnsi="Times New Roman"/>
                <w:sz w:val="24"/>
                <w:szCs w:val="24"/>
              </w:rPr>
              <w:t>am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99F7" w14:textId="77777777" w:rsidR="006D7ED8" w:rsidRPr="00191873" w:rsidRDefault="006D7ED8" w:rsidP="00A5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0–</w:t>
            </w:r>
            <w:r w:rsidR="002927E2" w:rsidRPr="0019187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6D7ED8" w:rsidRPr="00191873" w14:paraId="2EF5E9E4" w14:textId="77777777" w:rsidTr="001051AF">
        <w:trPr>
          <w:trHeight w:val="315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7CEE" w14:textId="77777777" w:rsidR="006D7ED8" w:rsidRPr="00191873" w:rsidRDefault="006D7ED8" w:rsidP="00270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Projekto vientisumas, tikslų ir uždavinių konkretumas ir realumas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A3DC" w14:textId="77777777" w:rsidR="006D7ED8" w:rsidRPr="00191873" w:rsidRDefault="006D7ED8" w:rsidP="00A5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0–</w:t>
            </w:r>
            <w:r w:rsidR="00F335B6" w:rsidRPr="0019187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6D7ED8" w:rsidRPr="00191873" w14:paraId="05BBABDF" w14:textId="77777777" w:rsidTr="001051AF">
        <w:trPr>
          <w:trHeight w:val="337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A7CC" w14:textId="77777777" w:rsidR="006D7ED8" w:rsidRPr="00191873" w:rsidRDefault="006D7ED8" w:rsidP="0027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="00F335B6" w:rsidRPr="00191873">
              <w:rPr>
                <w:rStyle w:val="Bodytext2"/>
                <w:rFonts w:eastAsia="Microsoft Sans Serif"/>
              </w:rPr>
              <w:t>Teminis pagrindimas, f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 xml:space="preserve">ormų ir žanrų </w:t>
            </w:r>
            <w:r w:rsidR="004D7A29">
              <w:rPr>
                <w:rFonts w:ascii="Times New Roman" w:eastAsia="Times New Roman" w:hAnsi="Times New Roman"/>
                <w:sz w:val="24"/>
                <w:szCs w:val="24"/>
              </w:rPr>
              <w:t>pritaikymas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FA07" w14:textId="77777777" w:rsidR="006D7ED8" w:rsidRPr="00191873" w:rsidRDefault="006D7ED8" w:rsidP="00A5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0–</w:t>
            </w:r>
            <w:r w:rsidR="00F335B6" w:rsidRPr="0019187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D7ED8" w:rsidRPr="00191873" w14:paraId="7018C628" w14:textId="77777777" w:rsidTr="001051AF">
        <w:trPr>
          <w:trHeight w:val="438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BD4EE0" w14:textId="77777777" w:rsidR="006D7ED8" w:rsidRPr="00191873" w:rsidRDefault="006D7ED8" w:rsidP="00E02C4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lang w:val="lt-LT"/>
              </w:rPr>
            </w:pPr>
            <w:r w:rsidRPr="00191873">
              <w:rPr>
                <w:b/>
                <w:bCs/>
                <w:lang w:val="lt-LT"/>
              </w:rPr>
              <w:t xml:space="preserve">Projekto vadybos vertinimas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879813" w14:textId="77777777" w:rsidR="006D7ED8" w:rsidRPr="00191873" w:rsidRDefault="006D7ED8" w:rsidP="00A5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nuo 0 iki 15</w:t>
            </w:r>
          </w:p>
          <w:p w14:paraId="04E213A8" w14:textId="77777777" w:rsidR="006D7ED8" w:rsidRPr="00191873" w:rsidRDefault="006D7ED8" w:rsidP="00A5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(minimali balų suma 8)</w:t>
            </w:r>
          </w:p>
        </w:tc>
      </w:tr>
      <w:tr w:rsidR="006D7ED8" w:rsidRPr="00191873" w14:paraId="2F4F0D7E" w14:textId="77777777" w:rsidTr="001051AF">
        <w:trPr>
          <w:trHeight w:val="80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DA3B" w14:textId="77777777" w:rsidR="006D7ED8" w:rsidRPr="00191873" w:rsidRDefault="006D7ED8" w:rsidP="00270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Projekto vadovo, konsultantų ir kitų projektą įgyvendinančių asmenų kvalifikacija ir patirtis vykdant panašaus pobūdžio projektus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B9E9" w14:textId="77777777" w:rsidR="006D7ED8" w:rsidRPr="00191873" w:rsidRDefault="006D7ED8" w:rsidP="00A5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0–5</w:t>
            </w:r>
          </w:p>
        </w:tc>
      </w:tr>
      <w:tr w:rsidR="006D7ED8" w:rsidRPr="00191873" w14:paraId="3F81EA6F" w14:textId="77777777" w:rsidTr="001051AF">
        <w:trPr>
          <w:trHeight w:val="255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64A8" w14:textId="77777777" w:rsidR="006D7ED8" w:rsidRPr="00191873" w:rsidRDefault="006D7ED8" w:rsidP="00270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Projekto sąmatos pagrįstumas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3840" w14:textId="77777777" w:rsidR="006D7ED8" w:rsidRPr="00191873" w:rsidRDefault="006D7ED8" w:rsidP="00A5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0–8</w:t>
            </w:r>
          </w:p>
        </w:tc>
      </w:tr>
      <w:tr w:rsidR="006D7ED8" w:rsidRPr="00191873" w14:paraId="066C8B6F" w14:textId="77777777" w:rsidTr="00A53E44">
        <w:trPr>
          <w:trHeight w:val="772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6F79" w14:textId="77777777" w:rsidR="006D7ED8" w:rsidRPr="00191873" w:rsidRDefault="006D7ED8" w:rsidP="00270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Viešosios informacijos rengėjo indėlis į projektą ir papildomos lėšos numatomos gauti iš kitų finansavimo šaltinių, kitų finansavimo šaltinių pritraukimas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7C47" w14:textId="77777777" w:rsidR="006D7ED8" w:rsidRPr="00191873" w:rsidRDefault="006D7ED8" w:rsidP="00A53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sz w:val="24"/>
                <w:szCs w:val="24"/>
              </w:rPr>
              <w:t>0–2</w:t>
            </w:r>
          </w:p>
        </w:tc>
      </w:tr>
      <w:tr w:rsidR="006D7ED8" w:rsidRPr="00191873" w14:paraId="198000A2" w14:textId="77777777" w:rsidTr="001051AF">
        <w:trPr>
          <w:trHeight w:val="568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2DDA6C" w14:textId="77777777" w:rsidR="006D7ED8" w:rsidRPr="00191873" w:rsidRDefault="006D7ED8" w:rsidP="00E02C4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lang w:val="lt-LT"/>
              </w:rPr>
            </w:pPr>
            <w:r w:rsidRPr="00191873">
              <w:rPr>
                <w:b/>
                <w:bCs/>
                <w:lang w:val="lt-LT"/>
              </w:rPr>
              <w:t>Projekto papildomas viešinimas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212472" w14:textId="77777777" w:rsidR="006D7ED8" w:rsidRPr="00191873" w:rsidRDefault="006D7ED8" w:rsidP="002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18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nuo 0 iki 10</w:t>
            </w:r>
          </w:p>
        </w:tc>
      </w:tr>
    </w:tbl>
    <w:p w14:paraId="5EA50ACF" w14:textId="77777777" w:rsidR="006D7ED8" w:rsidRPr="00191873" w:rsidRDefault="006D7ED8" w:rsidP="006D7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C9DBB" w14:textId="77777777" w:rsidR="0011322C" w:rsidRPr="00191873" w:rsidRDefault="00EB3285" w:rsidP="00EB3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873">
        <w:rPr>
          <w:rFonts w:ascii="Times New Roman" w:hAnsi="Times New Roman"/>
        </w:rPr>
        <w:t>_____________________</w:t>
      </w:r>
    </w:p>
    <w:p w14:paraId="1F5C1CC6" w14:textId="77777777" w:rsidR="0011322C" w:rsidRPr="00191873" w:rsidRDefault="0011322C" w:rsidP="00EB3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1322C" w:rsidRPr="00191873" w:rsidSect="00EA0DC3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2BC8ABED" w14:textId="77777777" w:rsidR="00191873" w:rsidRPr="00191873" w:rsidRDefault="00191873" w:rsidP="00191873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</w:rPr>
      </w:pPr>
      <w:r w:rsidRPr="00191873">
        <w:rPr>
          <w:rFonts w:ascii="Times New Roman" w:hAnsi="Times New Roman"/>
          <w:bCs/>
          <w:sz w:val="20"/>
          <w:szCs w:val="20"/>
        </w:rPr>
        <w:lastRenderedPageBreak/>
        <w:t>Valstybės teikiamos dalinės finansinės paramos kultūriniams, visuomenės informavimo saugumo, medijų raštingumo ugdymo ir šviečiamiesiems projektams per spaudos, radijo ir televizijos rėmimo fondą konkurso bendrųjų sąlygų aprašo</w:t>
      </w:r>
    </w:p>
    <w:p w14:paraId="4C786E53" w14:textId="77777777" w:rsidR="00191873" w:rsidRPr="00191873" w:rsidRDefault="00191873" w:rsidP="00191873">
      <w:pPr>
        <w:spacing w:after="0" w:line="240" w:lineRule="auto"/>
        <w:ind w:left="6237"/>
        <w:outlineLvl w:val="1"/>
        <w:rPr>
          <w:rFonts w:ascii="Times New Roman" w:hAnsi="Times New Roman"/>
          <w:bCs/>
          <w:sz w:val="20"/>
          <w:szCs w:val="20"/>
        </w:rPr>
      </w:pPr>
      <w:r w:rsidRPr="00191873">
        <w:rPr>
          <w:rFonts w:ascii="Times New Roman" w:hAnsi="Times New Roman"/>
          <w:bCs/>
          <w:sz w:val="20"/>
          <w:szCs w:val="20"/>
        </w:rPr>
        <w:t>8</w:t>
      </w:r>
      <w:r w:rsidRPr="00191873">
        <w:rPr>
          <w:rFonts w:ascii="Times New Roman" w:hAnsi="Times New Roman"/>
          <w:color w:val="000000"/>
          <w:sz w:val="20"/>
          <w:szCs w:val="20"/>
        </w:rPr>
        <w:t> </w:t>
      </w:r>
      <w:r w:rsidRPr="00191873">
        <w:rPr>
          <w:rFonts w:ascii="Times New Roman" w:hAnsi="Times New Roman"/>
          <w:bCs/>
          <w:sz w:val="20"/>
          <w:szCs w:val="20"/>
        </w:rPr>
        <w:t>priedas</w:t>
      </w:r>
    </w:p>
    <w:p w14:paraId="432D4E14" w14:textId="77777777" w:rsidR="00191873" w:rsidRPr="007B725F" w:rsidRDefault="00191873" w:rsidP="007B725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14:paraId="3C192CA2" w14:textId="77777777" w:rsidR="00191873" w:rsidRPr="007B725F" w:rsidRDefault="00072F46" w:rsidP="001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PROJEKTO </w:t>
      </w:r>
      <w:r w:rsidR="00EA1C24">
        <w:rPr>
          <w:rFonts w:ascii="Times New Roman" w:hAnsi="Times New Roman"/>
          <w:b/>
          <w:sz w:val="24"/>
          <w:szCs w:val="24"/>
        </w:rPr>
        <w:t>IŠLAID</w:t>
      </w:r>
      <w:r w:rsidR="00191873" w:rsidRPr="007B725F">
        <w:rPr>
          <w:rFonts w:ascii="Times New Roman" w:hAnsi="Times New Roman"/>
          <w:b/>
          <w:sz w:val="24"/>
          <w:szCs w:val="24"/>
        </w:rPr>
        <w:t xml:space="preserve">Ų </w:t>
      </w:r>
      <w:r w:rsidR="00EA1C24">
        <w:rPr>
          <w:rFonts w:ascii="Times New Roman" w:hAnsi="Times New Roman"/>
          <w:b/>
          <w:sz w:val="24"/>
          <w:szCs w:val="24"/>
        </w:rPr>
        <w:t>KATEGORIJOS IR JAS PAGRINDŽIANTYS DOKUMENTAI</w:t>
      </w:r>
    </w:p>
    <w:p w14:paraId="2CD214C0" w14:textId="77777777" w:rsidR="00191873" w:rsidRDefault="00191873" w:rsidP="001918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633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40"/>
        <w:gridCol w:w="4281"/>
        <w:gridCol w:w="3112"/>
      </w:tblGrid>
      <w:tr w:rsidR="00A642F5" w:rsidRPr="00191873" w14:paraId="096FC518" w14:textId="77777777" w:rsidTr="00072F46">
        <w:trPr>
          <w:trHeight w:val="6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72D1AF" w14:textId="77777777" w:rsidR="00A642F5" w:rsidRPr="00191873" w:rsidRDefault="00A642F5" w:rsidP="0086426F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Išlai</w:t>
            </w:r>
            <w:r w:rsidRPr="00191873">
              <w:rPr>
                <w:b/>
                <w:bCs/>
                <w:color w:val="000000"/>
                <w:lang w:val="lt-LT"/>
              </w:rPr>
              <w:t xml:space="preserve">dų </w:t>
            </w:r>
            <w:r w:rsidR="00EA1C24">
              <w:rPr>
                <w:b/>
                <w:bCs/>
                <w:color w:val="000000"/>
                <w:lang w:val="lt-LT"/>
              </w:rPr>
              <w:t>kategorij</w:t>
            </w:r>
            <w:r w:rsidR="00072F46">
              <w:rPr>
                <w:b/>
                <w:bCs/>
                <w:color w:val="000000"/>
                <w:lang w:val="lt-LT"/>
              </w:rPr>
              <w:t>a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9E2E86F" w14:textId="77777777" w:rsidR="00A642F5" w:rsidRPr="00191873" w:rsidRDefault="00A642F5" w:rsidP="00864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1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Paaiškinima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FBDD90" w14:textId="77777777" w:rsidR="00A642F5" w:rsidRPr="00191873" w:rsidRDefault="00EA1C24" w:rsidP="008642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Išlaidas p</w:t>
            </w:r>
            <w:r w:rsidR="00A642F5" w:rsidRPr="0028287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a</w:t>
            </w:r>
            <w:r w:rsidR="00A642F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grindžiantys dokumentai</w:t>
            </w:r>
          </w:p>
        </w:tc>
      </w:tr>
      <w:tr w:rsidR="00A642F5" w:rsidRPr="00191873" w14:paraId="3E35380C" w14:textId="77777777" w:rsidTr="00072F46">
        <w:trPr>
          <w:trHeight w:val="4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CDD" w14:textId="77777777" w:rsidR="00A642F5" w:rsidRPr="00191873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7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Autorinės ir k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itos</w:t>
            </w:r>
            <w:r w:rsidRPr="0028287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 sutartys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7F507" w14:textId="77777777" w:rsidR="00072F46" w:rsidRPr="00072F46" w:rsidRDefault="00072F46" w:rsidP="00E02C42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color w:val="000000"/>
                <w:szCs w:val="18"/>
                <w:lang w:val="lt-LT"/>
              </w:rPr>
            </w:pPr>
            <w:r w:rsidRPr="00072F46">
              <w:rPr>
                <w:color w:val="000000"/>
                <w:szCs w:val="18"/>
                <w:lang w:val="lt-LT"/>
              </w:rPr>
              <w:t xml:space="preserve">Autorinis atlyginimas literatūros, meno ir mokslo kūrinių autoriams (bendraautoriams) už kūrinių sukūrimą ar už suteiktas teises (išimtinę </w:t>
            </w:r>
            <w:r>
              <w:rPr>
                <w:color w:val="000000"/>
                <w:szCs w:val="18"/>
                <w:lang w:val="lt-LT"/>
              </w:rPr>
              <w:t>a</w:t>
            </w:r>
            <w:r w:rsidRPr="00072F46">
              <w:rPr>
                <w:color w:val="000000"/>
                <w:szCs w:val="18"/>
                <w:lang w:val="lt-LT"/>
              </w:rPr>
              <w:t>r neišimtinę licencij</w:t>
            </w:r>
            <w:r>
              <w:rPr>
                <w:color w:val="000000"/>
                <w:szCs w:val="18"/>
                <w:lang w:val="lt-LT"/>
              </w:rPr>
              <w:t>ą</w:t>
            </w:r>
            <w:r w:rsidRPr="00072F46">
              <w:rPr>
                <w:color w:val="000000"/>
                <w:szCs w:val="18"/>
                <w:lang w:val="lt-LT"/>
              </w:rPr>
              <w:t>) naudoti projekte anksčiau sukurtus kūrinius; atlyginimas atlikėjui (atlikėjams) už netiesioginį kūrinių atlikimą ar už suteiktas teises (išimtinę ar neišimtinę licenciją) projekte panaudoti atlikimo įrašus;</w:t>
            </w:r>
          </w:p>
          <w:p w14:paraId="694FF6F7" w14:textId="77777777" w:rsidR="00072F46" w:rsidRPr="00072F46" w:rsidRDefault="00072F46" w:rsidP="00E02C42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color w:val="000000"/>
                <w:szCs w:val="18"/>
                <w:lang w:val="lt-LT"/>
              </w:rPr>
            </w:pPr>
            <w:r w:rsidRPr="00072F46">
              <w:rPr>
                <w:color w:val="000000"/>
                <w:szCs w:val="18"/>
                <w:lang w:val="lt-LT"/>
              </w:rPr>
              <w:t>atlyginimas už kolektyvini</w:t>
            </w:r>
            <w:r>
              <w:rPr>
                <w:color w:val="000000"/>
                <w:szCs w:val="18"/>
                <w:lang w:val="lt-LT"/>
              </w:rPr>
              <w:t>o</w:t>
            </w:r>
            <w:r w:rsidRPr="00072F46">
              <w:rPr>
                <w:color w:val="000000"/>
                <w:szCs w:val="18"/>
                <w:lang w:val="lt-LT"/>
              </w:rPr>
              <w:t xml:space="preserve"> administravimo organizacijos suteiktą licenciją projekte naudoti kūrinius ar gretutinių teisių objektus; </w:t>
            </w:r>
          </w:p>
          <w:p w14:paraId="3BC25160" w14:textId="77777777" w:rsidR="00072F46" w:rsidRPr="00072F46" w:rsidRDefault="00072F46" w:rsidP="00E02C42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color w:val="000000"/>
                <w:szCs w:val="18"/>
                <w:lang w:val="lt-LT"/>
              </w:rPr>
            </w:pPr>
            <w:r w:rsidRPr="00072F46">
              <w:rPr>
                <w:color w:val="000000"/>
                <w:szCs w:val="18"/>
                <w:lang w:val="lt-LT"/>
              </w:rPr>
              <w:t>atlyginimas už intelektines, kūrybines ir kitas paslaugas, t.</w:t>
            </w:r>
            <w:r>
              <w:rPr>
                <w:color w:val="000000"/>
                <w:szCs w:val="18"/>
                <w:lang w:val="lt-LT"/>
              </w:rPr>
              <w:t xml:space="preserve"> </w:t>
            </w:r>
            <w:r w:rsidRPr="00072F46">
              <w:rPr>
                <w:color w:val="000000"/>
                <w:szCs w:val="18"/>
                <w:lang w:val="lt-LT"/>
              </w:rPr>
              <w:t>y. vertimo, redagavimo, fotografavimo ir paslaugų išlaidas;</w:t>
            </w:r>
          </w:p>
          <w:p w14:paraId="28B89C14" w14:textId="77777777" w:rsidR="00072F46" w:rsidRPr="00072F46" w:rsidRDefault="00072F46" w:rsidP="00E02C42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color w:val="000000"/>
                <w:szCs w:val="18"/>
                <w:lang w:val="lt-LT"/>
              </w:rPr>
            </w:pPr>
            <w:r w:rsidRPr="00072F46">
              <w:rPr>
                <w:color w:val="000000"/>
                <w:szCs w:val="18"/>
                <w:lang w:val="lt-LT"/>
              </w:rPr>
              <w:t>atlyginimas kūrybiniams darbuotojams pagal darbo sutartis (neįeina į projekto administracines sąnaudas)</w:t>
            </w:r>
          </w:p>
          <w:p w14:paraId="4D487AB0" w14:textId="77777777" w:rsidR="00A642F5" w:rsidRPr="00EA1C24" w:rsidRDefault="00072F46" w:rsidP="0086426F">
            <w:pPr>
              <w:pStyle w:val="ListParagraph"/>
              <w:tabs>
                <w:tab w:val="left" w:pos="352"/>
              </w:tabs>
              <w:spacing w:line="240" w:lineRule="auto"/>
              <w:ind w:left="0"/>
              <w:jc w:val="both"/>
              <w:rPr>
                <w:lang w:val="lt-LT"/>
              </w:rPr>
            </w:pPr>
            <w:r w:rsidRPr="00EA1C24">
              <w:rPr>
                <w:color w:val="000000"/>
                <w:lang w:val="lt-LT"/>
              </w:rPr>
              <w:t>(</w:t>
            </w:r>
            <w:r w:rsidRPr="00072F46">
              <w:rPr>
                <w:i/>
                <w:iCs/>
                <w:color w:val="000000"/>
                <w:lang w:val="lt-LT"/>
              </w:rPr>
              <w:t>bruto</w:t>
            </w:r>
            <w:r w:rsidRPr="00EA1C24">
              <w:rPr>
                <w:color w:val="000000"/>
                <w:lang w:val="lt-LT"/>
              </w:rPr>
              <w:t>)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7A074" w14:textId="77777777" w:rsidR="00072F46" w:rsidRDefault="00072F46" w:rsidP="00E02C42">
            <w:pPr>
              <w:pStyle w:val="Default"/>
              <w:numPr>
                <w:ilvl w:val="0"/>
                <w:numId w:val="4"/>
              </w:numPr>
              <w:tabs>
                <w:tab w:val="left" w:pos="326"/>
              </w:tabs>
              <w:ind w:left="0" w:firstLine="0"/>
              <w:rPr>
                <w:rFonts w:ascii="Times New Roman" w:hAnsi="Times New Roman"/>
                <w:color w:val="auto"/>
                <w:szCs w:val="20"/>
                <w:lang w:val="lt-LT"/>
              </w:rPr>
            </w:pPr>
            <w:r w:rsidRPr="001E25D4">
              <w:rPr>
                <w:rFonts w:ascii="Times New Roman" w:hAnsi="Times New Roman"/>
                <w:color w:val="auto"/>
                <w:szCs w:val="20"/>
                <w:lang w:val="lt-LT"/>
              </w:rPr>
              <w:t>Autorinės, intelektinių paslaugų sutartys</w:t>
            </w:r>
            <w:r>
              <w:rPr>
                <w:rFonts w:ascii="Times New Roman" w:hAnsi="Times New Roman"/>
                <w:color w:val="auto"/>
                <w:szCs w:val="20"/>
                <w:lang w:val="lt-LT"/>
              </w:rPr>
              <w:t>;</w:t>
            </w:r>
          </w:p>
          <w:p w14:paraId="03F37F46" w14:textId="77777777" w:rsidR="00072F46" w:rsidRDefault="00072F46" w:rsidP="00E02C42">
            <w:pPr>
              <w:pStyle w:val="Default"/>
              <w:numPr>
                <w:ilvl w:val="0"/>
                <w:numId w:val="4"/>
              </w:numPr>
              <w:tabs>
                <w:tab w:val="left" w:pos="326"/>
              </w:tabs>
              <w:ind w:left="0" w:firstLine="0"/>
              <w:rPr>
                <w:rFonts w:ascii="Times New Roman" w:hAnsi="Times New Roman"/>
                <w:color w:val="auto"/>
                <w:szCs w:val="20"/>
                <w:lang w:val="lt-LT"/>
              </w:rPr>
            </w:pPr>
            <w:r>
              <w:rPr>
                <w:rFonts w:ascii="Times New Roman" w:hAnsi="Times New Roman"/>
                <w:color w:val="auto"/>
                <w:szCs w:val="20"/>
                <w:lang w:val="lt-LT"/>
              </w:rPr>
              <w:t>i</w:t>
            </w:r>
            <w:r w:rsidRPr="00072F46">
              <w:rPr>
                <w:rFonts w:ascii="Times New Roman" w:hAnsi="Times New Roman"/>
                <w:color w:val="auto"/>
                <w:szCs w:val="20"/>
                <w:lang w:val="lt-LT"/>
              </w:rPr>
              <w:t>ndividualios veiklos pažymos</w:t>
            </w:r>
            <w:r>
              <w:rPr>
                <w:rFonts w:ascii="Times New Roman" w:hAnsi="Times New Roman"/>
                <w:color w:val="auto"/>
                <w:szCs w:val="20"/>
                <w:lang w:val="lt-LT"/>
              </w:rPr>
              <w:t>;</w:t>
            </w:r>
          </w:p>
          <w:p w14:paraId="2F666118" w14:textId="77777777" w:rsidR="00072F46" w:rsidRDefault="00072F46" w:rsidP="00E02C42">
            <w:pPr>
              <w:pStyle w:val="Default"/>
              <w:numPr>
                <w:ilvl w:val="0"/>
                <w:numId w:val="4"/>
              </w:numPr>
              <w:tabs>
                <w:tab w:val="left" w:pos="326"/>
              </w:tabs>
              <w:ind w:left="0" w:firstLine="0"/>
              <w:rPr>
                <w:rFonts w:ascii="Times New Roman" w:hAnsi="Times New Roman"/>
                <w:color w:val="auto"/>
                <w:szCs w:val="20"/>
                <w:lang w:val="lt-LT"/>
              </w:rPr>
            </w:pPr>
            <w:r w:rsidRPr="00072F46">
              <w:rPr>
                <w:rFonts w:ascii="Times New Roman" w:hAnsi="Times New Roman"/>
                <w:color w:val="auto"/>
                <w:szCs w:val="20"/>
                <w:lang w:val="lt-LT"/>
              </w:rPr>
              <w:t>verslo liudijimai</w:t>
            </w:r>
            <w:r>
              <w:rPr>
                <w:rFonts w:ascii="Times New Roman" w:hAnsi="Times New Roman"/>
                <w:color w:val="auto"/>
                <w:szCs w:val="20"/>
                <w:lang w:val="lt-LT"/>
              </w:rPr>
              <w:t>;</w:t>
            </w:r>
          </w:p>
          <w:p w14:paraId="05A7A632" w14:textId="77777777" w:rsidR="00072F46" w:rsidRDefault="00072F46" w:rsidP="00E02C42">
            <w:pPr>
              <w:pStyle w:val="Default"/>
              <w:numPr>
                <w:ilvl w:val="0"/>
                <w:numId w:val="4"/>
              </w:numPr>
              <w:tabs>
                <w:tab w:val="left" w:pos="326"/>
              </w:tabs>
              <w:ind w:left="0" w:firstLine="0"/>
              <w:rPr>
                <w:rFonts w:ascii="Times New Roman" w:hAnsi="Times New Roman"/>
                <w:color w:val="auto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</w:t>
            </w:r>
            <w:r w:rsidRPr="00EA1C24">
              <w:rPr>
                <w:rFonts w:ascii="Times New Roman" w:hAnsi="Times New Roman" w:cs="Times New Roman"/>
                <w:lang w:val="lt-LT"/>
              </w:rPr>
              <w:t>ąskaitos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EA1C24">
              <w:rPr>
                <w:rFonts w:ascii="Times New Roman" w:hAnsi="Times New Roman" w:cs="Times New Roman"/>
                <w:lang w:val="lt-LT"/>
              </w:rPr>
              <w:t>faktūros</w:t>
            </w:r>
            <w:r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0B9F82CA" w14:textId="77777777" w:rsidR="00072F46" w:rsidRDefault="00072F46" w:rsidP="00E02C42">
            <w:pPr>
              <w:pStyle w:val="Default"/>
              <w:numPr>
                <w:ilvl w:val="0"/>
                <w:numId w:val="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 w:rsidRPr="00EA1C24">
              <w:rPr>
                <w:rFonts w:ascii="Times New Roman" w:hAnsi="Times New Roman"/>
                <w:lang w:val="lt-LT"/>
              </w:rPr>
              <w:t>banko sąskaitos išraša</w:t>
            </w:r>
            <w:r>
              <w:rPr>
                <w:rFonts w:ascii="Times New Roman" w:hAnsi="Times New Roman"/>
                <w:lang w:val="lt-LT"/>
              </w:rPr>
              <w:t>i;</w:t>
            </w:r>
          </w:p>
          <w:p w14:paraId="016942D3" w14:textId="77777777" w:rsidR="00A642F5" w:rsidRPr="00A642F5" w:rsidRDefault="00072F46" w:rsidP="00E02C42">
            <w:pPr>
              <w:pStyle w:val="Default"/>
              <w:numPr>
                <w:ilvl w:val="0"/>
                <w:numId w:val="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kiti a</w:t>
            </w:r>
            <w:r w:rsidRPr="00EA1C24">
              <w:rPr>
                <w:rFonts w:ascii="Times New Roman" w:hAnsi="Times New Roman"/>
                <w:lang w:val="lt-LT"/>
              </w:rPr>
              <w:t>pmokėjimą įrodantys dokumentai</w:t>
            </w:r>
          </w:p>
        </w:tc>
      </w:tr>
      <w:tr w:rsidR="00226B97" w:rsidRPr="00191873" w14:paraId="6F486A0A" w14:textId="77777777" w:rsidTr="00072F46">
        <w:trPr>
          <w:trHeight w:val="4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253" w14:textId="77777777" w:rsidR="00226B97" w:rsidRPr="00191873" w:rsidRDefault="00226B97" w:rsidP="008642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Medžiagos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191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gamybos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paslaugos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E08E" w14:textId="77777777" w:rsidR="00226B97" w:rsidRPr="00EA1C24" w:rsidRDefault="00226B97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lang w:val="lt-LT"/>
              </w:rPr>
            </w:pPr>
            <w:r>
              <w:rPr>
                <w:color w:val="000000"/>
                <w:lang w:val="lt-LT"/>
              </w:rPr>
              <w:t>S</w:t>
            </w:r>
            <w:r w:rsidRPr="00EA1C24">
              <w:rPr>
                <w:color w:val="000000"/>
                <w:lang w:val="lt-LT"/>
              </w:rPr>
              <w:t>u leidinio spausdinimu susijusios išlaidos</w:t>
            </w:r>
            <w:r>
              <w:rPr>
                <w:color w:val="000000"/>
                <w:lang w:val="lt-LT"/>
              </w:rPr>
              <w:t>;</w:t>
            </w:r>
          </w:p>
          <w:p w14:paraId="09B8561F" w14:textId="77777777" w:rsidR="00226B97" w:rsidRPr="00EA1C24" w:rsidRDefault="00226B97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lang w:val="lt-LT"/>
              </w:rPr>
            </w:pPr>
            <w:r w:rsidRPr="00EA1C24">
              <w:rPr>
                <w:color w:val="000000"/>
                <w:lang w:val="lt-LT"/>
              </w:rPr>
              <w:t>radijo ar televizijos projekto laidų gamybos išlaidos</w:t>
            </w:r>
            <w:r>
              <w:rPr>
                <w:color w:val="000000"/>
                <w:lang w:val="lt-LT"/>
              </w:rPr>
              <w:t>;</w:t>
            </w:r>
          </w:p>
          <w:p w14:paraId="7FCC8F04" w14:textId="77777777" w:rsidR="00226B97" w:rsidRDefault="00226B97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color w:val="000000"/>
                <w:lang w:val="lt-LT"/>
              </w:rPr>
            </w:pPr>
            <w:r w:rsidRPr="00EA1C24">
              <w:rPr>
                <w:color w:val="000000"/>
                <w:lang w:val="lt-LT"/>
              </w:rPr>
              <w:t>garso ir vaizdo medžiagos gamyba interneto projekte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78FA7" w14:textId="77777777" w:rsidR="00072F46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</w:t>
            </w:r>
            <w:r w:rsidRPr="00EA1C24">
              <w:rPr>
                <w:rFonts w:ascii="Times New Roman" w:hAnsi="Times New Roman" w:cs="Times New Roman"/>
                <w:lang w:val="lt-LT"/>
              </w:rPr>
              <w:t>ąskaitos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EA1C24">
              <w:rPr>
                <w:rFonts w:ascii="Times New Roman" w:hAnsi="Times New Roman" w:cs="Times New Roman"/>
                <w:lang w:val="lt-LT"/>
              </w:rPr>
              <w:t>faktūros</w:t>
            </w:r>
            <w:r w:rsidR="00072F46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026ED59C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1C24">
              <w:rPr>
                <w:rFonts w:ascii="Times New Roman" w:hAnsi="Times New Roman" w:cs="Times New Roman"/>
                <w:lang w:val="lt-LT"/>
              </w:rPr>
              <w:t>pinigų priėmimo kvitai;</w:t>
            </w:r>
          </w:p>
          <w:p w14:paraId="71057046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 w:rsidRPr="00EA1C24">
              <w:rPr>
                <w:rFonts w:ascii="Times New Roman" w:hAnsi="Times New Roman"/>
                <w:lang w:val="lt-LT"/>
              </w:rPr>
              <w:t>banko sąskaitos išraša</w:t>
            </w:r>
            <w:r>
              <w:rPr>
                <w:rFonts w:ascii="Times New Roman" w:hAnsi="Times New Roman"/>
                <w:lang w:val="lt-LT"/>
              </w:rPr>
              <w:t>i;</w:t>
            </w:r>
          </w:p>
          <w:p w14:paraId="78B12CE2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kiti a</w:t>
            </w:r>
            <w:r w:rsidRPr="00EA1C24">
              <w:rPr>
                <w:rFonts w:ascii="Times New Roman" w:hAnsi="Times New Roman"/>
                <w:lang w:val="lt-LT"/>
              </w:rPr>
              <w:t>pmokėjimą įrodantys dokumentai</w:t>
            </w:r>
          </w:p>
          <w:p w14:paraId="4013C9D2" w14:textId="77777777" w:rsidR="00226B97" w:rsidRPr="00EA1C24" w:rsidRDefault="00226B97" w:rsidP="0086426F">
            <w:pPr>
              <w:pStyle w:val="Default"/>
              <w:tabs>
                <w:tab w:val="left" w:pos="322"/>
              </w:tabs>
              <w:jc w:val="both"/>
              <w:rPr>
                <w:rFonts w:ascii="Times New Roman" w:hAnsi="Times New Roman"/>
                <w:lang w:val="lt-LT"/>
              </w:rPr>
            </w:pPr>
          </w:p>
          <w:p w14:paraId="52325089" w14:textId="77777777" w:rsidR="00226B97" w:rsidRDefault="00226B97" w:rsidP="00D465F4">
            <w:pPr>
              <w:pStyle w:val="Default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940F87">
              <w:rPr>
                <w:rFonts w:ascii="Times New Roman" w:hAnsi="Times New Roman"/>
                <w:b/>
                <w:bCs/>
                <w:lang w:val="lt-LT"/>
              </w:rPr>
              <w:t>Pastaba:</w:t>
            </w:r>
            <w:r w:rsidRPr="00940F87">
              <w:rPr>
                <w:rFonts w:ascii="Times New Roman" w:hAnsi="Times New Roman"/>
                <w:lang w:val="lt-LT"/>
              </w:rPr>
              <w:t xml:space="preserve"> </w:t>
            </w:r>
            <w:r w:rsidR="00D465F4" w:rsidRPr="00940F87">
              <w:rPr>
                <w:rFonts w:ascii="Times New Roman" w:hAnsi="Times New Roman"/>
                <w:lang w:val="lt-LT"/>
              </w:rPr>
              <w:t xml:space="preserve">kompensuojama </w:t>
            </w:r>
            <w:r w:rsidRPr="00940F87">
              <w:rPr>
                <w:rFonts w:ascii="Times New Roman" w:hAnsi="Times New Roman"/>
                <w:lang w:val="lt-LT"/>
              </w:rPr>
              <w:t>s</w:t>
            </w:r>
            <w:r w:rsidRPr="00940F87">
              <w:rPr>
                <w:rFonts w:ascii="Times New Roman" w:hAnsi="Times New Roman" w:cs="Times New Roman"/>
                <w:lang w:val="lt-LT"/>
              </w:rPr>
              <w:t xml:space="preserve">uma </w:t>
            </w:r>
            <w:r w:rsidR="00D465F4" w:rsidRPr="00940F87">
              <w:rPr>
                <w:rFonts w:ascii="Times New Roman" w:hAnsi="Times New Roman" w:cs="Times New Roman"/>
                <w:lang w:val="lt-LT"/>
              </w:rPr>
              <w:t xml:space="preserve">lygi procentinei </w:t>
            </w:r>
            <w:r w:rsidRPr="00940F87">
              <w:rPr>
                <w:rFonts w:ascii="Times New Roman" w:hAnsi="Times New Roman" w:cs="Times New Roman"/>
                <w:lang w:val="lt-LT"/>
              </w:rPr>
              <w:t>projekto api</w:t>
            </w:r>
            <w:r w:rsidR="00D465F4" w:rsidRPr="00940F87">
              <w:rPr>
                <w:rFonts w:ascii="Times New Roman" w:hAnsi="Times New Roman" w:cs="Times New Roman"/>
                <w:lang w:val="lt-LT"/>
              </w:rPr>
              <w:t>mčiai</w:t>
            </w:r>
            <w:r w:rsidR="00940F87" w:rsidRPr="00940F87">
              <w:rPr>
                <w:rFonts w:ascii="Times New Roman" w:hAnsi="Times New Roman" w:cs="Times New Roman"/>
                <w:lang w:val="lt-LT"/>
              </w:rPr>
              <w:t xml:space="preserve"> spaudos</w:t>
            </w:r>
            <w:r w:rsidR="00D465F4" w:rsidRPr="00940F87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940F87">
              <w:rPr>
                <w:rFonts w:ascii="Times New Roman" w:hAnsi="Times New Roman" w:cs="Times New Roman"/>
                <w:lang w:val="lt-LT"/>
              </w:rPr>
              <w:t>leidinyje</w:t>
            </w:r>
          </w:p>
        </w:tc>
      </w:tr>
      <w:tr w:rsidR="00226B97" w:rsidRPr="00191873" w14:paraId="41D48F0A" w14:textId="77777777" w:rsidTr="00E55955">
        <w:trPr>
          <w:trHeight w:val="9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EC68" w14:textId="77777777" w:rsidR="00226B97" w:rsidRPr="00191873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Administravimo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išl</w:t>
            </w:r>
            <w:r w:rsidRPr="00191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191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dos</w:t>
            </w:r>
          </w:p>
        </w:tc>
        <w:tc>
          <w:tcPr>
            <w:tcW w:w="7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2579" w14:textId="77777777" w:rsidR="00226B97" w:rsidRDefault="00226B97" w:rsidP="0086426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(gali būti skiriama </w:t>
            </w: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iki 30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proc</w:t>
            </w:r>
            <w:r w:rsidR="00072F46">
              <w:rPr>
                <w:rFonts w:ascii="Times New Roman" w:hAnsi="Times New Roman"/>
                <w:color w:val="000000"/>
                <w:sz w:val="24"/>
                <w:szCs w:val="24"/>
              </w:rPr>
              <w:t>entų</w:t>
            </w: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iš Fondo gautos sumos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26B97" w:rsidRPr="00191873" w14:paraId="15318A68" w14:textId="77777777" w:rsidTr="00072F46">
        <w:trPr>
          <w:trHeight w:val="48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44AF" w14:textId="77777777" w:rsidR="00226B97" w:rsidRPr="00191873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a)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darbo užmokestis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79D14" w14:textId="77777777" w:rsidR="00226B97" w:rsidRPr="00191873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EA1C24">
              <w:rPr>
                <w:rFonts w:ascii="Times New Roman" w:hAnsi="Times New Roman"/>
                <w:color w:val="000000"/>
                <w:sz w:val="24"/>
                <w:szCs w:val="24"/>
              </w:rPr>
              <w:t>rojekto vadovo, kitų projektą įgyvendinančių asmenų atlyginimas, mokamas už projekto administravimą (</w:t>
            </w:r>
            <w:r w:rsidRPr="00072F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bruto</w:t>
            </w:r>
            <w:r w:rsidRPr="00EA1C2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1E840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</w:t>
            </w:r>
            <w:r w:rsidRPr="00EA1C24">
              <w:rPr>
                <w:rFonts w:ascii="Times New Roman" w:hAnsi="Times New Roman"/>
                <w:lang w:val="lt-LT"/>
              </w:rPr>
              <w:t>okėjimo žiniaraš</w:t>
            </w:r>
            <w:r>
              <w:rPr>
                <w:rFonts w:ascii="Times New Roman" w:hAnsi="Times New Roman"/>
                <w:lang w:val="lt-LT"/>
              </w:rPr>
              <w:t>čiai;</w:t>
            </w:r>
          </w:p>
          <w:p w14:paraId="4B27ACE0" w14:textId="77777777" w:rsidR="00072F46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</w:t>
            </w:r>
            <w:r w:rsidRPr="00EA1C24">
              <w:rPr>
                <w:rFonts w:ascii="Times New Roman" w:hAnsi="Times New Roman"/>
                <w:lang w:val="lt-LT"/>
              </w:rPr>
              <w:t>ąskaitos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Pr="00EA1C24">
              <w:rPr>
                <w:rFonts w:ascii="Times New Roman" w:hAnsi="Times New Roman"/>
                <w:lang w:val="lt-LT"/>
              </w:rPr>
              <w:t>faktūros</w:t>
            </w:r>
            <w:r w:rsidR="00072F46">
              <w:rPr>
                <w:rFonts w:ascii="Times New Roman" w:hAnsi="Times New Roman"/>
                <w:lang w:val="lt-LT"/>
              </w:rPr>
              <w:t>;</w:t>
            </w:r>
          </w:p>
          <w:p w14:paraId="4C1FEE1B" w14:textId="77777777" w:rsidR="00226B97" w:rsidRPr="00EA1C24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 w:rsidRPr="00EA1C24">
              <w:rPr>
                <w:rFonts w:ascii="Times New Roman" w:hAnsi="Times New Roman"/>
                <w:lang w:val="lt-LT"/>
              </w:rPr>
              <w:t>pinigų priėmimo kvitai</w:t>
            </w:r>
            <w:r>
              <w:rPr>
                <w:rFonts w:ascii="Times New Roman" w:hAnsi="Times New Roman"/>
                <w:lang w:val="lt-LT"/>
              </w:rPr>
              <w:t>;</w:t>
            </w:r>
          </w:p>
          <w:p w14:paraId="7FFE6EC0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 w:rsidRPr="00EA1C24">
              <w:rPr>
                <w:rFonts w:ascii="Times New Roman" w:hAnsi="Times New Roman"/>
                <w:lang w:val="lt-LT"/>
              </w:rPr>
              <w:t>banko sąskaitos išraša</w:t>
            </w:r>
            <w:r>
              <w:rPr>
                <w:rFonts w:ascii="Times New Roman" w:hAnsi="Times New Roman"/>
                <w:lang w:val="lt-LT"/>
              </w:rPr>
              <w:t>i;</w:t>
            </w:r>
          </w:p>
          <w:p w14:paraId="5EEBBFFF" w14:textId="77777777" w:rsidR="00226B97" w:rsidRPr="00EA1C24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kiti a</w:t>
            </w:r>
            <w:r w:rsidRPr="00EA1C24">
              <w:rPr>
                <w:rFonts w:ascii="Times New Roman" w:hAnsi="Times New Roman"/>
                <w:lang w:val="lt-LT"/>
              </w:rPr>
              <w:t>pmokėjimą įrodantys dokumentai</w:t>
            </w:r>
          </w:p>
        </w:tc>
      </w:tr>
      <w:tr w:rsidR="00226B97" w:rsidRPr="00191873" w14:paraId="595DFEE2" w14:textId="77777777" w:rsidTr="00072F46">
        <w:trPr>
          <w:trHeight w:val="4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96C" w14:textId="77777777" w:rsidR="00226B97" w:rsidRPr="00191873" w:rsidRDefault="00226B97" w:rsidP="0086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b)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transport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išlaidos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9DC34" w14:textId="77777777" w:rsidR="00226B97" w:rsidRPr="00191873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utobuso, traukinio ar 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itų</w:t>
            </w: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transporto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priemonių (</w:t>
            </w: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rūšių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išlaidos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AB08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</w:t>
            </w:r>
            <w:r w:rsidRPr="00EA1C24">
              <w:rPr>
                <w:rFonts w:ascii="Times New Roman" w:hAnsi="Times New Roman"/>
                <w:lang w:val="lt-LT"/>
              </w:rPr>
              <w:t>uro kvitai</w:t>
            </w:r>
            <w:r>
              <w:rPr>
                <w:rFonts w:ascii="Times New Roman" w:hAnsi="Times New Roman"/>
                <w:lang w:val="lt-LT"/>
              </w:rPr>
              <w:t>;</w:t>
            </w:r>
          </w:p>
          <w:p w14:paraId="5BAB1A36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</w:t>
            </w:r>
            <w:r w:rsidRPr="00EA1C24">
              <w:rPr>
                <w:rFonts w:ascii="Times New Roman" w:hAnsi="Times New Roman"/>
                <w:lang w:val="lt-LT"/>
              </w:rPr>
              <w:t xml:space="preserve">utobuso, traukinio ar kitų transporto </w:t>
            </w:r>
            <w:r w:rsidR="00072F46">
              <w:rPr>
                <w:rFonts w:ascii="Times New Roman" w:hAnsi="Times New Roman"/>
                <w:lang w:val="lt-LT"/>
              </w:rPr>
              <w:t>priemonių (</w:t>
            </w:r>
            <w:r w:rsidRPr="00EA1C24">
              <w:rPr>
                <w:rFonts w:ascii="Times New Roman" w:hAnsi="Times New Roman"/>
                <w:lang w:val="lt-LT"/>
              </w:rPr>
              <w:t>rūšių</w:t>
            </w:r>
            <w:r w:rsidR="00072F46">
              <w:rPr>
                <w:rFonts w:ascii="Times New Roman" w:hAnsi="Times New Roman"/>
                <w:lang w:val="lt-LT"/>
              </w:rPr>
              <w:t>)</w:t>
            </w:r>
            <w:r w:rsidRPr="00EA1C24">
              <w:rPr>
                <w:rFonts w:ascii="Times New Roman" w:hAnsi="Times New Roman"/>
                <w:lang w:val="lt-LT"/>
              </w:rPr>
              <w:t xml:space="preserve"> bilietai</w:t>
            </w:r>
            <w:r>
              <w:rPr>
                <w:rFonts w:ascii="Times New Roman" w:hAnsi="Times New Roman"/>
                <w:lang w:val="lt-LT"/>
              </w:rPr>
              <w:t>;</w:t>
            </w:r>
          </w:p>
          <w:p w14:paraId="4E196E52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 w:rsidRPr="00EA1C24">
              <w:rPr>
                <w:rFonts w:ascii="Times New Roman" w:hAnsi="Times New Roman"/>
                <w:lang w:val="lt-LT"/>
              </w:rPr>
              <w:t>banko sąskaitos išraša</w:t>
            </w:r>
            <w:r>
              <w:rPr>
                <w:rFonts w:ascii="Times New Roman" w:hAnsi="Times New Roman"/>
                <w:lang w:val="lt-LT"/>
              </w:rPr>
              <w:t>i;</w:t>
            </w:r>
          </w:p>
          <w:p w14:paraId="40AA1E6C" w14:textId="77777777" w:rsidR="00226B97" w:rsidRPr="00EA1C24" w:rsidRDefault="00226B97" w:rsidP="00E02C42">
            <w:pPr>
              <w:pStyle w:val="ListParagraph"/>
              <w:numPr>
                <w:ilvl w:val="0"/>
                <w:numId w:val="2"/>
              </w:numPr>
              <w:tabs>
                <w:tab w:val="left" w:pos="326"/>
              </w:tabs>
              <w:spacing w:line="240" w:lineRule="auto"/>
              <w:ind w:left="0" w:firstLine="0"/>
              <w:jc w:val="both"/>
              <w:rPr>
                <w:color w:val="000000"/>
                <w:lang w:val="lt-LT"/>
              </w:rPr>
            </w:pPr>
            <w:r>
              <w:rPr>
                <w:lang w:val="lt-LT"/>
              </w:rPr>
              <w:t>kiti a</w:t>
            </w:r>
            <w:r w:rsidRPr="00EA1C24">
              <w:rPr>
                <w:lang w:val="lt-LT"/>
              </w:rPr>
              <w:t>pmokėjimą įrodantys dokumentai</w:t>
            </w:r>
          </w:p>
        </w:tc>
      </w:tr>
      <w:tr w:rsidR="00226B97" w:rsidRPr="00191873" w14:paraId="3C90242C" w14:textId="77777777" w:rsidTr="00072F46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24A" w14:textId="77777777" w:rsidR="00226B97" w:rsidRPr="00191873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c)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ryši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ų paslaugos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C90B8" w14:textId="77777777" w:rsidR="00226B97" w:rsidRPr="00226B97" w:rsidRDefault="00226B97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lang w:val="lt-LT"/>
              </w:rPr>
            </w:pPr>
            <w:r>
              <w:rPr>
                <w:color w:val="000000"/>
                <w:lang w:val="lt-LT"/>
              </w:rPr>
              <w:t>Telefono (f</w:t>
            </w:r>
            <w:r w:rsidRPr="00226B97">
              <w:rPr>
                <w:color w:val="000000"/>
                <w:lang w:val="lt-LT"/>
              </w:rPr>
              <w:t>iksuoto, mobiliojo</w:t>
            </w:r>
            <w:r>
              <w:rPr>
                <w:color w:val="000000"/>
                <w:lang w:val="lt-LT"/>
              </w:rPr>
              <w:t>) ryšio paslaugos;</w:t>
            </w:r>
          </w:p>
          <w:p w14:paraId="2058D9C2" w14:textId="77777777" w:rsidR="00226B97" w:rsidRPr="00226B97" w:rsidRDefault="00226B97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lang w:val="lt-LT"/>
              </w:rPr>
            </w:pPr>
            <w:r w:rsidRPr="00226B97">
              <w:rPr>
                <w:color w:val="000000"/>
                <w:lang w:val="lt-LT"/>
              </w:rPr>
              <w:t>internet</w:t>
            </w:r>
            <w:r>
              <w:rPr>
                <w:color w:val="000000"/>
                <w:lang w:val="lt-LT"/>
              </w:rPr>
              <w:t>ini</w:t>
            </w:r>
            <w:r w:rsidRPr="00226B97">
              <w:rPr>
                <w:color w:val="000000"/>
                <w:lang w:val="lt-LT"/>
              </w:rPr>
              <w:t xml:space="preserve">o </w:t>
            </w:r>
            <w:r>
              <w:rPr>
                <w:color w:val="000000"/>
                <w:lang w:val="lt-LT"/>
              </w:rPr>
              <w:t xml:space="preserve">ryšio </w:t>
            </w:r>
            <w:r w:rsidRPr="00226B97">
              <w:rPr>
                <w:color w:val="000000"/>
                <w:lang w:val="lt-LT"/>
              </w:rPr>
              <w:t>paslaugos;</w:t>
            </w:r>
          </w:p>
          <w:p w14:paraId="0BA6A525" w14:textId="77777777" w:rsidR="00226B97" w:rsidRPr="00226B97" w:rsidRDefault="00226B97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lang w:val="lt-LT"/>
              </w:rPr>
            </w:pPr>
            <w:r w:rsidRPr="00226B97">
              <w:rPr>
                <w:color w:val="000000"/>
                <w:lang w:val="lt-LT"/>
              </w:rPr>
              <w:t>serverio nuom</w:t>
            </w:r>
            <w:r>
              <w:rPr>
                <w:color w:val="000000"/>
                <w:lang w:val="lt-LT"/>
              </w:rPr>
              <w:t>os paslaugos;</w:t>
            </w:r>
          </w:p>
          <w:p w14:paraId="131A42BA" w14:textId="77777777" w:rsidR="00226B97" w:rsidRPr="00226B97" w:rsidRDefault="00226B97" w:rsidP="00E02C4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lang w:val="lt-LT"/>
              </w:rPr>
            </w:pPr>
            <w:r>
              <w:rPr>
                <w:color w:val="000000"/>
                <w:lang w:val="lt-LT"/>
              </w:rPr>
              <w:t>pašto (kurjerių)</w:t>
            </w:r>
            <w:r w:rsidRPr="00226B97">
              <w:rPr>
                <w:color w:val="000000"/>
                <w:lang w:val="lt-LT"/>
              </w:rPr>
              <w:t xml:space="preserve"> paslaugos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E9B94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</w:t>
            </w:r>
            <w:r w:rsidRPr="00EA1C24">
              <w:rPr>
                <w:rFonts w:ascii="Times New Roman" w:hAnsi="Times New Roman" w:cs="Times New Roman"/>
                <w:lang w:val="lt-LT"/>
              </w:rPr>
              <w:t>ąskaitos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EA1C24">
              <w:rPr>
                <w:rFonts w:ascii="Times New Roman" w:hAnsi="Times New Roman" w:cs="Times New Roman"/>
                <w:lang w:val="lt-LT"/>
              </w:rPr>
              <w:t>faktūros;</w:t>
            </w:r>
          </w:p>
          <w:p w14:paraId="21237DF2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 w:rsidRPr="00EA1C24">
              <w:rPr>
                <w:rFonts w:ascii="Times New Roman" w:hAnsi="Times New Roman"/>
                <w:lang w:val="lt-LT"/>
              </w:rPr>
              <w:t>banko sąskaitos išraša</w:t>
            </w:r>
            <w:r>
              <w:rPr>
                <w:rFonts w:ascii="Times New Roman" w:hAnsi="Times New Roman"/>
                <w:lang w:val="lt-LT"/>
              </w:rPr>
              <w:t>i;</w:t>
            </w:r>
          </w:p>
          <w:p w14:paraId="69A36615" w14:textId="77777777" w:rsidR="00226B97" w:rsidRPr="00191873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kiti a</w:t>
            </w:r>
            <w:r w:rsidRPr="00EA1C24">
              <w:rPr>
                <w:rFonts w:ascii="Times New Roman" w:hAnsi="Times New Roman"/>
                <w:lang w:val="lt-LT"/>
              </w:rPr>
              <w:t>pmokėjimą įrodantys dokumentai</w:t>
            </w:r>
          </w:p>
        </w:tc>
      </w:tr>
      <w:tr w:rsidR="00226B97" w:rsidRPr="00191873" w14:paraId="0CF5C5FC" w14:textId="77777777" w:rsidTr="00072F46">
        <w:trPr>
          <w:trHeight w:val="47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F16" w14:textId="77777777" w:rsidR="00226B97" w:rsidRPr="00191873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d)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kanceliarinės išlaidos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0CF7" w14:textId="77777777" w:rsidR="00226B97" w:rsidRPr="00191873" w:rsidRDefault="00226B97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tik būtinos projekto tikslams pasiekti išlaidos kanceliarinėms prekėms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E2C62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</w:t>
            </w:r>
            <w:r w:rsidRPr="00EA1C24">
              <w:rPr>
                <w:rFonts w:ascii="Times New Roman" w:hAnsi="Times New Roman" w:cs="Times New Roman"/>
                <w:lang w:val="lt-LT"/>
              </w:rPr>
              <w:t>ąskaitos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EA1C24">
              <w:rPr>
                <w:rFonts w:ascii="Times New Roman" w:hAnsi="Times New Roman" w:cs="Times New Roman"/>
                <w:lang w:val="lt-LT"/>
              </w:rPr>
              <w:t>faktūros;</w:t>
            </w:r>
          </w:p>
          <w:p w14:paraId="0AB989FA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 w:rsidRPr="00EA1C24">
              <w:rPr>
                <w:rFonts w:ascii="Times New Roman" w:hAnsi="Times New Roman"/>
                <w:lang w:val="lt-LT"/>
              </w:rPr>
              <w:t>banko sąskaitos išraša</w:t>
            </w:r>
            <w:r>
              <w:rPr>
                <w:rFonts w:ascii="Times New Roman" w:hAnsi="Times New Roman"/>
                <w:lang w:val="lt-LT"/>
              </w:rPr>
              <w:t>i;</w:t>
            </w:r>
          </w:p>
          <w:p w14:paraId="0AEEF9E7" w14:textId="77777777" w:rsidR="00226B97" w:rsidRPr="00191873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kiti a</w:t>
            </w:r>
            <w:r w:rsidRPr="00EA1C24">
              <w:rPr>
                <w:rFonts w:ascii="Times New Roman" w:hAnsi="Times New Roman"/>
                <w:lang w:val="lt-LT"/>
              </w:rPr>
              <w:t>pmokėjimą įrodantys dokumentai</w:t>
            </w:r>
          </w:p>
        </w:tc>
      </w:tr>
      <w:tr w:rsidR="00226B97" w:rsidRPr="00191873" w14:paraId="09144A6C" w14:textId="77777777" w:rsidTr="00682449">
        <w:trPr>
          <w:trHeight w:val="248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B91313" w14:textId="77777777" w:rsidR="00226B97" w:rsidRPr="00191873" w:rsidRDefault="00226B97" w:rsidP="00864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Nenumatytos ir reprezentacinės išlaidos</w:t>
            </w:r>
          </w:p>
        </w:tc>
        <w:tc>
          <w:tcPr>
            <w:tcW w:w="7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D9CC7" w14:textId="77777777" w:rsidR="00226B97" w:rsidRDefault="00226B97" w:rsidP="0086426F">
            <w:pPr>
              <w:autoSpaceDE w:val="0"/>
              <w:autoSpaceDN w:val="0"/>
              <w:adjustRightInd w:val="0"/>
              <w:spacing w:after="0" w:line="240" w:lineRule="auto"/>
              <w:ind w:left="29" w:right="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(gali būti skiriama </w:t>
            </w: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iki 5</w:t>
            </w:r>
            <w:r w:rsidRPr="00191873">
              <w:rPr>
                <w:rStyle w:val="Bodytext2"/>
                <w:rFonts w:eastAsia="Microsoft Sans Serif"/>
              </w:rPr>
              <w:t> </w:t>
            </w:r>
            <w:r w:rsidRPr="00191873">
              <w:rPr>
                <w:rFonts w:ascii="Times New Roman" w:hAnsi="Times New Roman"/>
                <w:color w:val="000000"/>
                <w:sz w:val="24"/>
                <w:szCs w:val="24"/>
              </w:rPr>
              <w:t>procentų iš Fondo gautos sumos)</w:t>
            </w:r>
          </w:p>
        </w:tc>
      </w:tr>
      <w:tr w:rsidR="00226B97" w:rsidRPr="00191873" w14:paraId="0E431426" w14:textId="77777777" w:rsidTr="00072F46">
        <w:trPr>
          <w:trHeight w:val="478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D9B0" w14:textId="77777777" w:rsidR="00226B97" w:rsidRPr="00191873" w:rsidRDefault="00226B97" w:rsidP="008642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72795" w14:textId="77777777" w:rsidR="00226B97" w:rsidRDefault="00226B97" w:rsidP="0086426F">
            <w:pPr>
              <w:pStyle w:val="ListParagraph"/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right="55"/>
              <w:jc w:val="both"/>
              <w:rPr>
                <w:color w:val="000000"/>
                <w:szCs w:val="18"/>
                <w:lang w:val="lt-LT"/>
              </w:rPr>
            </w:pPr>
            <w:r>
              <w:rPr>
                <w:color w:val="000000"/>
                <w:lang w:val="lt-LT"/>
              </w:rPr>
              <w:t>R</w:t>
            </w:r>
            <w:r w:rsidRPr="00191873">
              <w:rPr>
                <w:color w:val="000000"/>
                <w:lang w:val="lt-LT"/>
              </w:rPr>
              <w:t>eprezentacinės išlaidos</w:t>
            </w:r>
            <w:r w:rsidR="00C42D03">
              <w:rPr>
                <w:color w:val="000000"/>
                <w:lang w:val="lt-LT"/>
              </w:rPr>
              <w:t>:</w:t>
            </w:r>
            <w:r>
              <w:rPr>
                <w:color w:val="000000"/>
                <w:lang w:val="lt-LT"/>
              </w:rPr>
              <w:t xml:space="preserve"> </w:t>
            </w:r>
            <w:r w:rsidRPr="00226B97">
              <w:rPr>
                <w:color w:val="000000"/>
                <w:szCs w:val="18"/>
                <w:lang w:val="lt-LT"/>
              </w:rPr>
              <w:t>rinkodaros priemonėms, kuriose įvardytas projekto pavadinimas</w:t>
            </w:r>
            <w:r>
              <w:rPr>
                <w:color w:val="000000"/>
                <w:szCs w:val="18"/>
                <w:lang w:val="lt-LT"/>
              </w:rPr>
              <w:t>:</w:t>
            </w:r>
          </w:p>
          <w:p w14:paraId="48E62F28" w14:textId="77777777" w:rsidR="00226B97" w:rsidRPr="00226B97" w:rsidRDefault="00226B97" w:rsidP="00E02C42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29" w:right="55" w:firstLine="0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szCs w:val="18"/>
                <w:lang w:val="lt-LT"/>
              </w:rPr>
              <w:t>p</w:t>
            </w:r>
            <w:r w:rsidRPr="00226B97">
              <w:rPr>
                <w:color w:val="000000"/>
                <w:szCs w:val="18"/>
                <w:lang w:val="lt-LT"/>
              </w:rPr>
              <w:t>lakatai</w:t>
            </w:r>
            <w:r>
              <w:rPr>
                <w:color w:val="000000"/>
                <w:szCs w:val="18"/>
                <w:lang w:val="lt-LT"/>
              </w:rPr>
              <w:t>,</w:t>
            </w:r>
            <w:r w:rsidRPr="00226B97">
              <w:rPr>
                <w:color w:val="000000"/>
                <w:szCs w:val="18"/>
                <w:lang w:val="lt-LT"/>
              </w:rPr>
              <w:t xml:space="preserve"> skrajutės</w:t>
            </w:r>
            <w:r>
              <w:rPr>
                <w:color w:val="000000"/>
                <w:szCs w:val="18"/>
                <w:lang w:val="lt-LT"/>
              </w:rPr>
              <w:t>;</w:t>
            </w:r>
          </w:p>
          <w:p w14:paraId="41ABFBEE" w14:textId="77777777" w:rsidR="00226B97" w:rsidRPr="00226B97" w:rsidRDefault="00226B97" w:rsidP="00E02C42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29" w:right="55" w:firstLine="0"/>
              <w:jc w:val="both"/>
              <w:rPr>
                <w:color w:val="000000"/>
                <w:lang w:val="lt-LT"/>
              </w:rPr>
            </w:pPr>
            <w:r w:rsidRPr="00226B97">
              <w:rPr>
                <w:color w:val="000000"/>
                <w:szCs w:val="18"/>
                <w:lang w:val="lt-LT"/>
              </w:rPr>
              <w:t>reklaminiai skydeliai</w:t>
            </w:r>
            <w:r>
              <w:rPr>
                <w:color w:val="000000"/>
                <w:szCs w:val="18"/>
                <w:lang w:val="lt-LT"/>
              </w:rPr>
              <w:t>;</w:t>
            </w:r>
          </w:p>
          <w:p w14:paraId="7DECB099" w14:textId="77777777" w:rsidR="00226B97" w:rsidRDefault="00226B97" w:rsidP="0086426F">
            <w:pPr>
              <w:pStyle w:val="ListParagraph"/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29" w:right="55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szCs w:val="18"/>
                <w:lang w:val="lt-LT"/>
              </w:rPr>
              <w:t>N</w:t>
            </w:r>
            <w:r w:rsidRPr="00226B97">
              <w:rPr>
                <w:color w:val="000000"/>
                <w:szCs w:val="18"/>
                <w:lang w:val="lt-LT"/>
              </w:rPr>
              <w:t>enumatytos išlaidos</w:t>
            </w:r>
            <w:r w:rsidR="00C42D03">
              <w:rPr>
                <w:color w:val="000000"/>
                <w:szCs w:val="18"/>
                <w:lang w:val="lt-LT"/>
              </w:rPr>
              <w:t>:</w:t>
            </w:r>
            <w:r w:rsidRPr="00226B97">
              <w:rPr>
                <w:color w:val="000000"/>
                <w:szCs w:val="18"/>
                <w:lang w:val="lt-LT"/>
              </w:rPr>
              <w:t xml:space="preserve"> kituose straipsniuose nenumatytos išlaidos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FE74C" w14:textId="77777777" w:rsidR="00072F46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</w:t>
            </w:r>
            <w:r w:rsidRPr="00EA1C24">
              <w:rPr>
                <w:rFonts w:ascii="Times New Roman" w:hAnsi="Times New Roman" w:cs="Times New Roman"/>
                <w:lang w:val="lt-LT"/>
              </w:rPr>
              <w:t>ąskaitos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EA1C24">
              <w:rPr>
                <w:rFonts w:ascii="Times New Roman" w:hAnsi="Times New Roman" w:cs="Times New Roman"/>
                <w:lang w:val="lt-LT"/>
              </w:rPr>
              <w:t>faktūros</w:t>
            </w:r>
            <w:r w:rsidR="00072F46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3A99496B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1C24">
              <w:rPr>
                <w:rFonts w:ascii="Times New Roman" w:hAnsi="Times New Roman" w:cs="Times New Roman"/>
                <w:lang w:val="lt-LT"/>
              </w:rPr>
              <w:t>pinigų priėmimo kvitai;</w:t>
            </w:r>
          </w:p>
          <w:p w14:paraId="25A25C9F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 w:rsidRPr="00EA1C24">
              <w:rPr>
                <w:rFonts w:ascii="Times New Roman" w:hAnsi="Times New Roman"/>
                <w:lang w:val="lt-LT"/>
              </w:rPr>
              <w:t>banko sąskaitos išraša</w:t>
            </w:r>
            <w:r>
              <w:rPr>
                <w:rFonts w:ascii="Times New Roman" w:hAnsi="Times New Roman"/>
                <w:lang w:val="lt-LT"/>
              </w:rPr>
              <w:t>i;</w:t>
            </w:r>
          </w:p>
          <w:p w14:paraId="60C815ED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kasos išlaidų orderiai;</w:t>
            </w:r>
          </w:p>
          <w:p w14:paraId="76FE20F3" w14:textId="77777777" w:rsidR="00226B97" w:rsidRDefault="00226B97" w:rsidP="00E02C42">
            <w:pPr>
              <w:pStyle w:val="Default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kiti a</w:t>
            </w:r>
            <w:r w:rsidRPr="00EA1C24">
              <w:rPr>
                <w:rFonts w:ascii="Times New Roman" w:hAnsi="Times New Roman"/>
                <w:lang w:val="lt-LT"/>
              </w:rPr>
              <w:t>pmokėjimą įrodantys dokumentai</w:t>
            </w:r>
          </w:p>
        </w:tc>
      </w:tr>
      <w:tr w:rsidR="00122518" w:rsidRPr="00191873" w14:paraId="375E8410" w14:textId="77777777" w:rsidTr="0086426F">
        <w:trPr>
          <w:trHeight w:val="77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1AC" w14:textId="77777777" w:rsidR="00122518" w:rsidRPr="00191873" w:rsidRDefault="00122518" w:rsidP="0086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191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apildom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</w:t>
            </w:r>
            <w:r w:rsidRPr="00191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projekto sklaid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 išlaidos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F258" w14:textId="77777777" w:rsidR="00122518" w:rsidRPr="0086426F" w:rsidRDefault="00122518" w:rsidP="0086426F">
            <w:p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6F">
              <w:rPr>
                <w:rFonts w:ascii="Times New Roman" w:hAnsi="Times New Roman"/>
                <w:sz w:val="24"/>
                <w:szCs w:val="24"/>
              </w:rPr>
              <w:t>Projekto turinio sklaida tikslinei auditorijai tiesiogiai arba kitose medijose</w:t>
            </w:r>
            <w:r w:rsidR="0086426F" w:rsidRPr="008642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09E96C3" w14:textId="0B544866" w:rsidR="003B7C49" w:rsidRDefault="003B7C49" w:rsidP="00E02C42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lang w:val="lt-LT"/>
              </w:rPr>
            </w:pPr>
            <w:r>
              <w:rPr>
                <w:lang w:val="lt-LT"/>
              </w:rPr>
              <w:t>sklaidos organizavimo paslaugos;</w:t>
            </w:r>
          </w:p>
          <w:p w14:paraId="0E81F22A" w14:textId="169B587E" w:rsidR="00122518" w:rsidRPr="0086426F" w:rsidRDefault="00122518" w:rsidP="00E02C42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lang w:val="lt-LT"/>
              </w:rPr>
            </w:pPr>
            <w:r w:rsidRPr="0086426F">
              <w:rPr>
                <w:lang w:val="lt-LT"/>
              </w:rPr>
              <w:t>sklaidos kitose medijose paslaugos</w:t>
            </w:r>
            <w:r w:rsidR="0086426F">
              <w:rPr>
                <w:lang w:val="lt-LT"/>
              </w:rPr>
              <w:t>;</w:t>
            </w:r>
          </w:p>
          <w:p w14:paraId="2A33E0B8" w14:textId="77777777" w:rsidR="00122518" w:rsidRPr="0086426F" w:rsidRDefault="00122518" w:rsidP="00E02C42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spacing w:line="240" w:lineRule="auto"/>
              <w:ind w:left="0" w:firstLine="0"/>
              <w:jc w:val="both"/>
              <w:rPr>
                <w:lang w:val="lt-LT"/>
              </w:rPr>
            </w:pPr>
            <w:r w:rsidRPr="003B7C49">
              <w:rPr>
                <w:lang w:val="lt-LT"/>
              </w:rPr>
              <w:t xml:space="preserve">papildomos spausdinimo, platinimo </w:t>
            </w:r>
            <w:r w:rsidRPr="003B7C49">
              <w:rPr>
                <w:color w:val="000000"/>
                <w:lang w:val="lt-LT"/>
              </w:rPr>
              <w:t>išlaidos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0B3CF" w14:textId="77777777" w:rsidR="0086426F" w:rsidRDefault="0086426F" w:rsidP="00E02C42">
            <w:pPr>
              <w:pStyle w:val="Default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</w:t>
            </w:r>
            <w:r w:rsidRPr="00EA1C24">
              <w:rPr>
                <w:rFonts w:ascii="Times New Roman" w:hAnsi="Times New Roman" w:cs="Times New Roman"/>
                <w:lang w:val="lt-LT"/>
              </w:rPr>
              <w:t>ąskaitos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EA1C24">
              <w:rPr>
                <w:rFonts w:ascii="Times New Roman" w:hAnsi="Times New Roman" w:cs="Times New Roman"/>
                <w:lang w:val="lt-LT"/>
              </w:rPr>
              <w:t>faktūros</w:t>
            </w:r>
            <w:r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043ED230" w14:textId="77777777" w:rsidR="0086426F" w:rsidRDefault="0086426F" w:rsidP="00E02C42">
            <w:pPr>
              <w:pStyle w:val="Default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1C24">
              <w:rPr>
                <w:rFonts w:ascii="Times New Roman" w:hAnsi="Times New Roman" w:cs="Times New Roman"/>
                <w:lang w:val="lt-LT"/>
              </w:rPr>
              <w:t>pinigų priėmimo kvitai;</w:t>
            </w:r>
          </w:p>
          <w:p w14:paraId="79122193" w14:textId="77777777" w:rsidR="0086426F" w:rsidRDefault="0086426F" w:rsidP="00E02C42">
            <w:pPr>
              <w:pStyle w:val="Default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lang w:val="lt-LT"/>
              </w:rPr>
            </w:pPr>
            <w:r w:rsidRPr="00EA1C24">
              <w:rPr>
                <w:rFonts w:ascii="Times New Roman" w:hAnsi="Times New Roman"/>
                <w:lang w:val="lt-LT"/>
              </w:rPr>
              <w:t>banko sąskaitos išraša</w:t>
            </w:r>
            <w:r>
              <w:rPr>
                <w:rFonts w:ascii="Times New Roman" w:hAnsi="Times New Roman"/>
                <w:lang w:val="lt-LT"/>
              </w:rPr>
              <w:t>i;</w:t>
            </w:r>
          </w:p>
          <w:p w14:paraId="479EEFB3" w14:textId="77777777" w:rsidR="00122518" w:rsidRPr="00122518" w:rsidRDefault="0086426F" w:rsidP="00E02C42">
            <w:pPr>
              <w:pStyle w:val="Default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kiti a</w:t>
            </w:r>
            <w:r w:rsidRPr="00EA1C24">
              <w:rPr>
                <w:rFonts w:ascii="Times New Roman" w:hAnsi="Times New Roman"/>
                <w:lang w:val="lt-LT"/>
              </w:rPr>
              <w:t>pmokėjimą įrodantys dokumentai</w:t>
            </w:r>
          </w:p>
        </w:tc>
      </w:tr>
    </w:tbl>
    <w:p w14:paraId="3FFD3214" w14:textId="77777777" w:rsidR="00AD655D" w:rsidRDefault="00AD655D" w:rsidP="001918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F77020E" w14:textId="77777777" w:rsidR="0086426F" w:rsidRPr="00B00024" w:rsidRDefault="0086426F" w:rsidP="0086426F">
      <w:pPr>
        <w:pStyle w:val="Default"/>
        <w:rPr>
          <w:rFonts w:ascii="Times New Roman" w:hAnsi="Times New Roman" w:cs="Times New Roman"/>
          <w:color w:val="auto"/>
          <w:lang w:val="lt-LT"/>
        </w:rPr>
      </w:pPr>
      <w:r w:rsidRPr="008F2951">
        <w:rPr>
          <w:rFonts w:ascii="Times New Roman" w:hAnsi="Times New Roman" w:cs="Times New Roman"/>
          <w:lang w:val="lt-LT"/>
        </w:rPr>
        <w:t>Projekto</w:t>
      </w:r>
      <w:r>
        <w:rPr>
          <w:rFonts w:ascii="Times New Roman" w:hAnsi="Times New Roman" w:cs="Times New Roman"/>
          <w:lang w:val="lt-LT"/>
        </w:rPr>
        <w:t xml:space="preserve"> įgyvendinimui </w:t>
      </w:r>
      <w:r w:rsidRPr="008F2951">
        <w:rPr>
          <w:rFonts w:ascii="Times New Roman" w:hAnsi="Times New Roman" w:cs="Times New Roman"/>
          <w:lang w:val="lt-LT"/>
        </w:rPr>
        <w:t>tinkamomis išlaidomis pripažįstamos</w:t>
      </w:r>
      <w:r>
        <w:rPr>
          <w:rFonts w:ascii="Times New Roman" w:hAnsi="Times New Roman" w:cs="Times New Roman"/>
          <w:lang w:val="lt-LT"/>
        </w:rPr>
        <w:t xml:space="preserve"> išlaidos</w:t>
      </w:r>
      <w:r w:rsidRPr="008F2951">
        <w:rPr>
          <w:rFonts w:ascii="Times New Roman" w:hAnsi="Times New Roman" w:cs="Times New Roman"/>
          <w:lang w:val="lt-LT"/>
        </w:rPr>
        <w:t>:</w:t>
      </w:r>
    </w:p>
    <w:p w14:paraId="4396B64B" w14:textId="77777777" w:rsidR="0086426F" w:rsidRPr="0086426F" w:rsidRDefault="0086426F" w:rsidP="00E02C42">
      <w:pPr>
        <w:pStyle w:val="Default"/>
        <w:numPr>
          <w:ilvl w:val="0"/>
          <w:numId w:val="6"/>
        </w:numPr>
        <w:tabs>
          <w:tab w:val="left" w:pos="284"/>
        </w:tabs>
        <w:spacing w:after="35"/>
        <w:ind w:left="0" w:firstLine="0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t</w:t>
      </w:r>
      <w:r w:rsidRPr="0086426F">
        <w:rPr>
          <w:rFonts w:ascii="Times New Roman" w:hAnsi="Times New Roman" w:cs="Times New Roman"/>
          <w:color w:val="auto"/>
          <w:lang w:val="lt-LT"/>
        </w:rPr>
        <w:t>iesiogiai susijusios su projekto vykdymu</w:t>
      </w:r>
      <w:r>
        <w:rPr>
          <w:rFonts w:ascii="Times New Roman" w:hAnsi="Times New Roman" w:cs="Times New Roman"/>
          <w:color w:val="auto"/>
          <w:lang w:val="lt-LT"/>
        </w:rPr>
        <w:t xml:space="preserve">, </w:t>
      </w:r>
      <w:r w:rsidRPr="0086426F">
        <w:rPr>
          <w:rFonts w:ascii="Times New Roman" w:hAnsi="Times New Roman" w:cs="Times New Roman"/>
          <w:color w:val="auto"/>
          <w:lang w:val="lt-LT"/>
        </w:rPr>
        <w:t>būtinos projekto veiklų įgyvendinimui</w:t>
      </w:r>
      <w:r>
        <w:rPr>
          <w:rFonts w:ascii="Times New Roman" w:hAnsi="Times New Roman" w:cs="Times New Roman"/>
          <w:color w:val="auto"/>
          <w:lang w:val="lt-LT"/>
        </w:rPr>
        <w:t>;</w:t>
      </w:r>
    </w:p>
    <w:p w14:paraId="07DC219C" w14:textId="77777777" w:rsidR="0086426F" w:rsidRPr="0086426F" w:rsidRDefault="0086426F" w:rsidP="00E02C42">
      <w:pPr>
        <w:pStyle w:val="Default"/>
        <w:numPr>
          <w:ilvl w:val="0"/>
          <w:numId w:val="6"/>
        </w:numPr>
        <w:tabs>
          <w:tab w:val="left" w:pos="284"/>
        </w:tabs>
        <w:spacing w:after="35"/>
        <w:ind w:left="0" w:firstLine="0"/>
        <w:rPr>
          <w:rFonts w:ascii="Times New Roman" w:hAnsi="Times New Roman" w:cs="Times New Roman"/>
          <w:color w:val="auto"/>
          <w:lang w:val="lt-LT"/>
        </w:rPr>
      </w:pPr>
      <w:r w:rsidRPr="0086426F">
        <w:rPr>
          <w:rFonts w:ascii="Times New Roman" w:hAnsi="Times New Roman" w:cs="Times New Roman"/>
          <w:color w:val="auto"/>
          <w:lang w:val="lt-LT"/>
        </w:rPr>
        <w:t>patirtos</w:t>
      </w:r>
      <w:r>
        <w:rPr>
          <w:rFonts w:ascii="Times New Roman" w:hAnsi="Times New Roman" w:cs="Times New Roman"/>
          <w:color w:val="auto"/>
          <w:lang w:val="lt-LT"/>
        </w:rPr>
        <w:t xml:space="preserve"> t</w:t>
      </w:r>
      <w:r w:rsidRPr="0086426F">
        <w:rPr>
          <w:rFonts w:ascii="Times New Roman" w:hAnsi="Times New Roman" w:cs="Times New Roman"/>
          <w:color w:val="auto"/>
          <w:lang w:val="lt-LT"/>
        </w:rPr>
        <w:t>ik viešosios informacijos rengėjo</w:t>
      </w:r>
      <w:r>
        <w:rPr>
          <w:rFonts w:ascii="Times New Roman" w:hAnsi="Times New Roman" w:cs="Times New Roman"/>
          <w:color w:val="auto"/>
          <w:lang w:val="lt-LT"/>
        </w:rPr>
        <w:t>;</w:t>
      </w:r>
    </w:p>
    <w:p w14:paraId="2302004A" w14:textId="77777777" w:rsidR="0086426F" w:rsidRPr="008F2951" w:rsidRDefault="0086426F" w:rsidP="00E02C42">
      <w:pPr>
        <w:pStyle w:val="Default"/>
        <w:numPr>
          <w:ilvl w:val="0"/>
          <w:numId w:val="6"/>
        </w:numPr>
        <w:tabs>
          <w:tab w:val="left" w:pos="284"/>
        </w:tabs>
        <w:spacing w:after="35"/>
        <w:ind w:left="0" w:firstLine="0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p</w:t>
      </w:r>
      <w:r w:rsidRPr="008F2951">
        <w:rPr>
          <w:rFonts w:ascii="Times New Roman" w:hAnsi="Times New Roman" w:cs="Times New Roman"/>
          <w:color w:val="auto"/>
          <w:lang w:val="lt-LT"/>
        </w:rPr>
        <w:t xml:space="preserve">atirtos projekto vykdymo veiklos laikotarpiu, nurodytu </w:t>
      </w:r>
      <w:r>
        <w:rPr>
          <w:rFonts w:ascii="Times New Roman" w:hAnsi="Times New Roman" w:cs="Times New Roman"/>
          <w:color w:val="auto"/>
          <w:lang w:val="lt-LT"/>
        </w:rPr>
        <w:t>paramos</w:t>
      </w:r>
      <w:r w:rsidRPr="008F2951">
        <w:rPr>
          <w:rFonts w:ascii="Times New Roman" w:hAnsi="Times New Roman" w:cs="Times New Roman"/>
          <w:color w:val="auto"/>
          <w:lang w:val="lt-LT"/>
        </w:rPr>
        <w:t xml:space="preserve"> sutartyje</w:t>
      </w:r>
      <w:r>
        <w:rPr>
          <w:rFonts w:ascii="Times New Roman" w:hAnsi="Times New Roman" w:cs="Times New Roman"/>
          <w:color w:val="auto"/>
          <w:lang w:val="lt-LT"/>
        </w:rPr>
        <w:t>;</w:t>
      </w:r>
    </w:p>
    <w:p w14:paraId="1ED1ED94" w14:textId="77777777" w:rsidR="0086426F" w:rsidRPr="008F2951" w:rsidRDefault="0086426F" w:rsidP="00E02C42">
      <w:pPr>
        <w:pStyle w:val="Default"/>
        <w:numPr>
          <w:ilvl w:val="0"/>
          <w:numId w:val="6"/>
        </w:numPr>
        <w:tabs>
          <w:tab w:val="left" w:pos="284"/>
        </w:tabs>
        <w:spacing w:after="35"/>
        <w:ind w:left="0" w:firstLine="0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f</w:t>
      </w:r>
      <w:r w:rsidRPr="008F2951">
        <w:rPr>
          <w:rFonts w:ascii="Times New Roman" w:hAnsi="Times New Roman" w:cs="Times New Roman"/>
          <w:color w:val="auto"/>
          <w:lang w:val="lt-LT"/>
        </w:rPr>
        <w:t>aktiškai patirtos ir patvirtintos dokumentais</w:t>
      </w:r>
      <w:r>
        <w:rPr>
          <w:rFonts w:ascii="Times New Roman" w:hAnsi="Times New Roman" w:cs="Times New Roman"/>
          <w:color w:val="auto"/>
          <w:lang w:val="lt-LT"/>
        </w:rPr>
        <w:t>;</w:t>
      </w:r>
    </w:p>
    <w:p w14:paraId="7694004F" w14:textId="77777777" w:rsidR="0086426F" w:rsidRDefault="0086426F" w:rsidP="00E02C42">
      <w:pPr>
        <w:pStyle w:val="Default"/>
        <w:numPr>
          <w:ilvl w:val="0"/>
          <w:numId w:val="6"/>
        </w:numPr>
        <w:tabs>
          <w:tab w:val="left" w:pos="284"/>
        </w:tabs>
        <w:spacing w:after="35"/>
        <w:ind w:left="0" w:firstLine="0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l</w:t>
      </w:r>
      <w:r w:rsidRPr="008F2951">
        <w:rPr>
          <w:rFonts w:ascii="Times New Roman" w:hAnsi="Times New Roman" w:cs="Times New Roman"/>
          <w:color w:val="auto"/>
          <w:lang w:val="lt-LT"/>
        </w:rPr>
        <w:t>engvai identifikuojamos ir patikrinamos</w:t>
      </w:r>
      <w:r>
        <w:rPr>
          <w:rFonts w:ascii="Times New Roman" w:hAnsi="Times New Roman" w:cs="Times New Roman"/>
          <w:color w:val="auto"/>
          <w:lang w:val="lt-LT"/>
        </w:rPr>
        <w:t>;</w:t>
      </w:r>
    </w:p>
    <w:p w14:paraId="7E4D4EC5" w14:textId="2734DF5A" w:rsidR="0086426F" w:rsidRPr="007F5AFF" w:rsidRDefault="0086426F" w:rsidP="0086426F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a</w:t>
      </w:r>
      <w:r w:rsidRPr="0086426F">
        <w:rPr>
          <w:rFonts w:ascii="Times New Roman" w:hAnsi="Times New Roman" w:cs="Times New Roman"/>
          <w:color w:val="auto"/>
          <w:lang w:val="lt-LT"/>
        </w:rPr>
        <w:t>titinkančios finansų efektyvumo, ekonomiškumo ir skaidrumo principus</w:t>
      </w:r>
      <w:r>
        <w:rPr>
          <w:rFonts w:ascii="Times New Roman" w:hAnsi="Times New Roman" w:cs="Times New Roman"/>
          <w:color w:val="auto"/>
          <w:lang w:val="lt-LT"/>
        </w:rPr>
        <w:t>.</w:t>
      </w:r>
    </w:p>
    <w:p w14:paraId="76D3CF1A" w14:textId="77777777" w:rsidR="0011322C" w:rsidRPr="00191873" w:rsidRDefault="00191873" w:rsidP="00191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873">
        <w:rPr>
          <w:rFonts w:ascii="Times New Roman" w:hAnsi="Times New Roman"/>
        </w:rPr>
        <w:t>_____________________</w:t>
      </w:r>
    </w:p>
    <w:sectPr w:rsidR="0011322C" w:rsidRPr="00191873" w:rsidSect="00EA0DC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DF1B" w14:textId="77777777" w:rsidR="00EE0816" w:rsidRDefault="00EE0816" w:rsidP="008B6BF3">
      <w:pPr>
        <w:spacing w:after="0" w:line="240" w:lineRule="auto"/>
      </w:pPr>
      <w:r>
        <w:separator/>
      </w:r>
    </w:p>
  </w:endnote>
  <w:endnote w:type="continuationSeparator" w:id="0">
    <w:p w14:paraId="03220C8C" w14:textId="77777777" w:rsidR="00EE0816" w:rsidRDefault="00EE0816" w:rsidP="008B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545E" w14:textId="77777777" w:rsidR="00EE0816" w:rsidRDefault="00EE0816" w:rsidP="008B6BF3">
      <w:pPr>
        <w:spacing w:after="0" w:line="240" w:lineRule="auto"/>
      </w:pPr>
      <w:r>
        <w:separator/>
      </w:r>
    </w:p>
  </w:footnote>
  <w:footnote w:type="continuationSeparator" w:id="0">
    <w:p w14:paraId="5E55D8E3" w14:textId="77777777" w:rsidR="00EE0816" w:rsidRDefault="00EE0816" w:rsidP="008B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93C"/>
    <w:multiLevelType w:val="hybridMultilevel"/>
    <w:tmpl w:val="B00E91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2E9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67F"/>
    <w:multiLevelType w:val="hybridMultilevel"/>
    <w:tmpl w:val="45FC2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4064"/>
    <w:multiLevelType w:val="hybridMultilevel"/>
    <w:tmpl w:val="A1DAC6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EB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0842"/>
    <w:multiLevelType w:val="hybridMultilevel"/>
    <w:tmpl w:val="ED00D5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AA7"/>
    <w:multiLevelType w:val="hybridMultilevel"/>
    <w:tmpl w:val="90800AD0"/>
    <w:lvl w:ilvl="0" w:tplc="042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326643D"/>
    <w:multiLevelType w:val="hybridMultilevel"/>
    <w:tmpl w:val="6EE6021C"/>
    <w:lvl w:ilvl="0" w:tplc="042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1713922505">
    <w:abstractNumId w:val="1"/>
  </w:num>
  <w:num w:numId="2" w16cid:durableId="220218741">
    <w:abstractNumId w:val="2"/>
  </w:num>
  <w:num w:numId="3" w16cid:durableId="865602452">
    <w:abstractNumId w:val="5"/>
  </w:num>
  <w:num w:numId="4" w16cid:durableId="1554191769">
    <w:abstractNumId w:val="0"/>
  </w:num>
  <w:num w:numId="5" w16cid:durableId="786850487">
    <w:abstractNumId w:val="3"/>
  </w:num>
  <w:num w:numId="6" w16cid:durableId="21470425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DC3"/>
    <w:rsid w:val="000106AD"/>
    <w:rsid w:val="00014841"/>
    <w:rsid w:val="00015172"/>
    <w:rsid w:val="00024881"/>
    <w:rsid w:val="00026FEA"/>
    <w:rsid w:val="00052AAA"/>
    <w:rsid w:val="00063B08"/>
    <w:rsid w:val="00072295"/>
    <w:rsid w:val="00072F46"/>
    <w:rsid w:val="00074523"/>
    <w:rsid w:val="000813A8"/>
    <w:rsid w:val="00084CC5"/>
    <w:rsid w:val="00087FF7"/>
    <w:rsid w:val="000908B1"/>
    <w:rsid w:val="000966BD"/>
    <w:rsid w:val="000A1B6C"/>
    <w:rsid w:val="000A29DB"/>
    <w:rsid w:val="000B76F4"/>
    <w:rsid w:val="000C18CC"/>
    <w:rsid w:val="000C60CC"/>
    <w:rsid w:val="001051AF"/>
    <w:rsid w:val="00111B90"/>
    <w:rsid w:val="0011322C"/>
    <w:rsid w:val="00122518"/>
    <w:rsid w:val="0014325B"/>
    <w:rsid w:val="00157F94"/>
    <w:rsid w:val="00191873"/>
    <w:rsid w:val="001A1EE8"/>
    <w:rsid w:val="001B29FD"/>
    <w:rsid w:val="001B775B"/>
    <w:rsid w:val="001C16EF"/>
    <w:rsid w:val="001C25BD"/>
    <w:rsid w:val="001C5CE8"/>
    <w:rsid w:val="001D17D5"/>
    <w:rsid w:val="001D19E6"/>
    <w:rsid w:val="001F439A"/>
    <w:rsid w:val="00200BF0"/>
    <w:rsid w:val="0020139E"/>
    <w:rsid w:val="0020250F"/>
    <w:rsid w:val="0020742A"/>
    <w:rsid w:val="00220037"/>
    <w:rsid w:val="00226B97"/>
    <w:rsid w:val="00241216"/>
    <w:rsid w:val="00242803"/>
    <w:rsid w:val="00250FD5"/>
    <w:rsid w:val="00256D93"/>
    <w:rsid w:val="00257FED"/>
    <w:rsid w:val="00270870"/>
    <w:rsid w:val="00287FBA"/>
    <w:rsid w:val="002927E2"/>
    <w:rsid w:val="00293BCF"/>
    <w:rsid w:val="002B2903"/>
    <w:rsid w:val="002C7DDA"/>
    <w:rsid w:val="002D7112"/>
    <w:rsid w:val="002E1E88"/>
    <w:rsid w:val="002E255B"/>
    <w:rsid w:val="002E3DBD"/>
    <w:rsid w:val="002F3660"/>
    <w:rsid w:val="00305CD0"/>
    <w:rsid w:val="00307FC1"/>
    <w:rsid w:val="003479E0"/>
    <w:rsid w:val="00370437"/>
    <w:rsid w:val="0037593D"/>
    <w:rsid w:val="00391681"/>
    <w:rsid w:val="00391C54"/>
    <w:rsid w:val="00396328"/>
    <w:rsid w:val="003B1689"/>
    <w:rsid w:val="003B7C49"/>
    <w:rsid w:val="003D41FA"/>
    <w:rsid w:val="003D75C1"/>
    <w:rsid w:val="003E2111"/>
    <w:rsid w:val="003E41D7"/>
    <w:rsid w:val="003E6B7A"/>
    <w:rsid w:val="003F28BC"/>
    <w:rsid w:val="00415D7A"/>
    <w:rsid w:val="00441D39"/>
    <w:rsid w:val="004660C7"/>
    <w:rsid w:val="00467D4D"/>
    <w:rsid w:val="00472007"/>
    <w:rsid w:val="00480391"/>
    <w:rsid w:val="00480668"/>
    <w:rsid w:val="00480990"/>
    <w:rsid w:val="004879EE"/>
    <w:rsid w:val="00487ED5"/>
    <w:rsid w:val="00493DCB"/>
    <w:rsid w:val="004A2166"/>
    <w:rsid w:val="004D7A29"/>
    <w:rsid w:val="004F63EF"/>
    <w:rsid w:val="005354E8"/>
    <w:rsid w:val="005416A7"/>
    <w:rsid w:val="00556651"/>
    <w:rsid w:val="00556678"/>
    <w:rsid w:val="00567BB5"/>
    <w:rsid w:val="00574E1F"/>
    <w:rsid w:val="00587BBF"/>
    <w:rsid w:val="0059286C"/>
    <w:rsid w:val="005B16BB"/>
    <w:rsid w:val="005C478D"/>
    <w:rsid w:val="005C6079"/>
    <w:rsid w:val="005F62A7"/>
    <w:rsid w:val="00614321"/>
    <w:rsid w:val="00623456"/>
    <w:rsid w:val="00626947"/>
    <w:rsid w:val="00654905"/>
    <w:rsid w:val="0065571B"/>
    <w:rsid w:val="00671B44"/>
    <w:rsid w:val="00684DDD"/>
    <w:rsid w:val="00691A79"/>
    <w:rsid w:val="00691B1D"/>
    <w:rsid w:val="00694BDF"/>
    <w:rsid w:val="006A075B"/>
    <w:rsid w:val="006A741A"/>
    <w:rsid w:val="006D7ED8"/>
    <w:rsid w:val="006E084E"/>
    <w:rsid w:val="006E1975"/>
    <w:rsid w:val="006E589E"/>
    <w:rsid w:val="006F06EE"/>
    <w:rsid w:val="00725BE1"/>
    <w:rsid w:val="0072659B"/>
    <w:rsid w:val="0074553F"/>
    <w:rsid w:val="00756404"/>
    <w:rsid w:val="00792348"/>
    <w:rsid w:val="007B35DD"/>
    <w:rsid w:val="007B725F"/>
    <w:rsid w:val="007C30ED"/>
    <w:rsid w:val="007E5B98"/>
    <w:rsid w:val="007F5AFF"/>
    <w:rsid w:val="00801AA9"/>
    <w:rsid w:val="008144A0"/>
    <w:rsid w:val="0081780B"/>
    <w:rsid w:val="00821218"/>
    <w:rsid w:val="00827DBF"/>
    <w:rsid w:val="0086426F"/>
    <w:rsid w:val="00881E13"/>
    <w:rsid w:val="008821EF"/>
    <w:rsid w:val="008A6382"/>
    <w:rsid w:val="008B5FA1"/>
    <w:rsid w:val="008B6BF3"/>
    <w:rsid w:val="008C07D5"/>
    <w:rsid w:val="008C63CF"/>
    <w:rsid w:val="008C6CB7"/>
    <w:rsid w:val="008C7EC9"/>
    <w:rsid w:val="008D162F"/>
    <w:rsid w:val="008D4987"/>
    <w:rsid w:val="008F3576"/>
    <w:rsid w:val="00904BA4"/>
    <w:rsid w:val="00906DF8"/>
    <w:rsid w:val="00914181"/>
    <w:rsid w:val="00916161"/>
    <w:rsid w:val="00917BC9"/>
    <w:rsid w:val="00934D20"/>
    <w:rsid w:val="00940F87"/>
    <w:rsid w:val="009432C2"/>
    <w:rsid w:val="00970F34"/>
    <w:rsid w:val="00986CA9"/>
    <w:rsid w:val="00997053"/>
    <w:rsid w:val="009A3E8B"/>
    <w:rsid w:val="009A79BF"/>
    <w:rsid w:val="009B03B2"/>
    <w:rsid w:val="009B4C30"/>
    <w:rsid w:val="009C50B3"/>
    <w:rsid w:val="009C5421"/>
    <w:rsid w:val="009C5DB0"/>
    <w:rsid w:val="009C6743"/>
    <w:rsid w:val="009D4331"/>
    <w:rsid w:val="009F2B3A"/>
    <w:rsid w:val="009F6A7A"/>
    <w:rsid w:val="00A3637B"/>
    <w:rsid w:val="00A40326"/>
    <w:rsid w:val="00A462F3"/>
    <w:rsid w:val="00A47D12"/>
    <w:rsid w:val="00A513DF"/>
    <w:rsid w:val="00A51643"/>
    <w:rsid w:val="00A5427C"/>
    <w:rsid w:val="00A60764"/>
    <w:rsid w:val="00A642F5"/>
    <w:rsid w:val="00A80254"/>
    <w:rsid w:val="00A860C0"/>
    <w:rsid w:val="00A925EE"/>
    <w:rsid w:val="00AA116C"/>
    <w:rsid w:val="00AB19D4"/>
    <w:rsid w:val="00AC1CDA"/>
    <w:rsid w:val="00AD655D"/>
    <w:rsid w:val="00AE7906"/>
    <w:rsid w:val="00B40F48"/>
    <w:rsid w:val="00B526DF"/>
    <w:rsid w:val="00B65783"/>
    <w:rsid w:val="00BB2D28"/>
    <w:rsid w:val="00BB7E3F"/>
    <w:rsid w:val="00BD2ABF"/>
    <w:rsid w:val="00BE0649"/>
    <w:rsid w:val="00BE18BA"/>
    <w:rsid w:val="00BE2CC1"/>
    <w:rsid w:val="00C03C98"/>
    <w:rsid w:val="00C07099"/>
    <w:rsid w:val="00C23B10"/>
    <w:rsid w:val="00C317F8"/>
    <w:rsid w:val="00C3697A"/>
    <w:rsid w:val="00C42D03"/>
    <w:rsid w:val="00C43D11"/>
    <w:rsid w:val="00C6396A"/>
    <w:rsid w:val="00C74902"/>
    <w:rsid w:val="00C94409"/>
    <w:rsid w:val="00CB4DAC"/>
    <w:rsid w:val="00CC2B89"/>
    <w:rsid w:val="00CC6772"/>
    <w:rsid w:val="00CC6AB2"/>
    <w:rsid w:val="00CD15C7"/>
    <w:rsid w:val="00CD4764"/>
    <w:rsid w:val="00CD5C77"/>
    <w:rsid w:val="00CD6D81"/>
    <w:rsid w:val="00CD77A6"/>
    <w:rsid w:val="00CE3D70"/>
    <w:rsid w:val="00D02602"/>
    <w:rsid w:val="00D03746"/>
    <w:rsid w:val="00D07347"/>
    <w:rsid w:val="00D1174A"/>
    <w:rsid w:val="00D15B41"/>
    <w:rsid w:val="00D27712"/>
    <w:rsid w:val="00D45EFE"/>
    <w:rsid w:val="00D465F4"/>
    <w:rsid w:val="00D46FD1"/>
    <w:rsid w:val="00D62A40"/>
    <w:rsid w:val="00D642C0"/>
    <w:rsid w:val="00D93B84"/>
    <w:rsid w:val="00DA5159"/>
    <w:rsid w:val="00DB2BE2"/>
    <w:rsid w:val="00DB5AA2"/>
    <w:rsid w:val="00DC46CC"/>
    <w:rsid w:val="00DD5873"/>
    <w:rsid w:val="00DE1A6F"/>
    <w:rsid w:val="00DE72F2"/>
    <w:rsid w:val="00E02C42"/>
    <w:rsid w:val="00E0393F"/>
    <w:rsid w:val="00E10839"/>
    <w:rsid w:val="00E359C2"/>
    <w:rsid w:val="00E47E97"/>
    <w:rsid w:val="00E64334"/>
    <w:rsid w:val="00E71E97"/>
    <w:rsid w:val="00E81ACC"/>
    <w:rsid w:val="00E822FF"/>
    <w:rsid w:val="00E94494"/>
    <w:rsid w:val="00EA0DC3"/>
    <w:rsid w:val="00EA1C24"/>
    <w:rsid w:val="00EB3285"/>
    <w:rsid w:val="00EE0816"/>
    <w:rsid w:val="00F12BD5"/>
    <w:rsid w:val="00F14780"/>
    <w:rsid w:val="00F3084C"/>
    <w:rsid w:val="00F335B6"/>
    <w:rsid w:val="00F33C3E"/>
    <w:rsid w:val="00F7457F"/>
    <w:rsid w:val="00F76BB9"/>
    <w:rsid w:val="00F81836"/>
    <w:rsid w:val="00F84832"/>
    <w:rsid w:val="00F953FD"/>
    <w:rsid w:val="00FA26C7"/>
    <w:rsid w:val="00FB09B3"/>
    <w:rsid w:val="00F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75C5"/>
  <w15:docId w15:val="{C5FC53BC-412A-4D34-87FA-E6F23DDE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8D1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lt-LT" w:eastAsia="lt-LT" w:bidi="lt-LT"/>
    </w:rPr>
  </w:style>
  <w:style w:type="character" w:customStyle="1" w:styleId="Bodytext2Bold">
    <w:name w:val="Body text (2) + Bold"/>
    <w:basedOn w:val="DefaultParagraphFont"/>
    <w:rsid w:val="008D162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lt-LT" w:eastAsia="lt-LT" w:bidi="lt-LT"/>
    </w:rPr>
  </w:style>
  <w:style w:type="paragraph" w:styleId="ListParagraph">
    <w:name w:val="List Paragraph"/>
    <w:basedOn w:val="Normal"/>
    <w:uiPriority w:val="34"/>
    <w:qFormat/>
    <w:rsid w:val="008D162F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character" w:customStyle="1" w:styleId="apple-converted-space">
    <w:name w:val="apple-converted-space"/>
    <w:basedOn w:val="DefaultParagraphFont"/>
    <w:rsid w:val="008D162F"/>
  </w:style>
  <w:style w:type="paragraph" w:styleId="CommentText">
    <w:name w:val="annotation text"/>
    <w:basedOn w:val="Normal"/>
    <w:link w:val="CommentTextChar"/>
    <w:semiHidden/>
    <w:unhideWhenUsed/>
    <w:rsid w:val="008D1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162F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rsid w:val="008D162F"/>
    <w:rPr>
      <w:sz w:val="16"/>
      <w:szCs w:val="16"/>
    </w:rPr>
  </w:style>
  <w:style w:type="paragraph" w:styleId="NoSpacing">
    <w:name w:val="No Spacing"/>
    <w:qFormat/>
    <w:rsid w:val="006F06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yiv5167693299msonormal">
    <w:name w:val="yiv5167693299msonormal"/>
    <w:basedOn w:val="Normal"/>
    <w:rsid w:val="006A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8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38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F3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A642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rsid w:val="00220037"/>
    <w:rPr>
      <w:color w:val="808080"/>
    </w:rPr>
  </w:style>
  <w:style w:type="paragraph" w:customStyle="1" w:styleId="yiv0603625464msonormal">
    <w:name w:val="yiv0603625464msonormal"/>
    <w:basedOn w:val="Normal"/>
    <w:rsid w:val="00906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0FC7-AEBC-4DF7-AF73-25D59213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21291</Words>
  <Characters>12137</Characters>
  <Application>Microsoft Office Word</Application>
  <DocSecurity>0</DocSecurity>
  <Lines>101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Deividas Velkas</dc:creator>
  <cp:keywords/>
  <dc:description/>
  <cp:lastModifiedBy>r.sopranaite@outlook.com</cp:lastModifiedBy>
  <cp:revision>5</cp:revision>
  <cp:lastPrinted>2021-09-03T05:27:00Z</cp:lastPrinted>
  <dcterms:created xsi:type="dcterms:W3CDTF">2022-08-31T12:01:00Z</dcterms:created>
  <dcterms:modified xsi:type="dcterms:W3CDTF">2022-09-01T06:24:00Z</dcterms:modified>
</cp:coreProperties>
</file>